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4FF33" w14:textId="77777777" w:rsidR="006D341B" w:rsidRDefault="00447F70" w:rsidP="00F534AE">
      <w:pPr>
        <w:spacing w:after="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6D341B">
        <w:rPr>
          <w:b/>
          <w:bCs/>
          <w:sz w:val="24"/>
          <w:szCs w:val="24"/>
        </w:rPr>
        <w:t>Call for</w:t>
      </w:r>
      <w:r w:rsidR="00A90F77" w:rsidRPr="006D341B">
        <w:rPr>
          <w:b/>
          <w:bCs/>
          <w:sz w:val="24"/>
          <w:szCs w:val="24"/>
        </w:rPr>
        <w:t xml:space="preserve"> expression of</w:t>
      </w:r>
      <w:r w:rsidR="00190AE3" w:rsidRPr="006D341B">
        <w:rPr>
          <w:b/>
          <w:bCs/>
          <w:sz w:val="24"/>
          <w:szCs w:val="24"/>
        </w:rPr>
        <w:t xml:space="preserve"> interest:</w:t>
      </w:r>
    </w:p>
    <w:p w14:paraId="66BEAD61" w14:textId="1366ECBE" w:rsidR="00B7298A" w:rsidRPr="006D341B" w:rsidRDefault="00F176B0" w:rsidP="006D341B">
      <w:pPr>
        <w:jc w:val="center"/>
        <w:rPr>
          <w:b/>
          <w:bCs/>
          <w:sz w:val="24"/>
          <w:szCs w:val="24"/>
        </w:rPr>
      </w:pPr>
      <w:r w:rsidRPr="006D341B">
        <w:rPr>
          <w:b/>
          <w:bCs/>
          <w:sz w:val="24"/>
          <w:szCs w:val="24"/>
        </w:rPr>
        <w:t>Student research</w:t>
      </w:r>
      <w:r w:rsidR="004A2A48" w:rsidRPr="006D341B">
        <w:rPr>
          <w:b/>
          <w:bCs/>
          <w:sz w:val="24"/>
          <w:szCs w:val="24"/>
        </w:rPr>
        <w:t xml:space="preserve">ers to </w:t>
      </w:r>
      <w:r w:rsidR="00C608CC" w:rsidRPr="006D341B">
        <w:rPr>
          <w:b/>
          <w:bCs/>
          <w:sz w:val="24"/>
          <w:szCs w:val="24"/>
        </w:rPr>
        <w:t>support FAO’s work</w:t>
      </w:r>
      <w:r w:rsidR="00B1448C" w:rsidRPr="006D341B">
        <w:rPr>
          <w:b/>
          <w:bCs/>
          <w:sz w:val="24"/>
          <w:szCs w:val="24"/>
        </w:rPr>
        <w:t xml:space="preserve"> on climate-smart agriculture</w:t>
      </w:r>
    </w:p>
    <w:p w14:paraId="5C1B5D6C" w14:textId="102819EF" w:rsidR="00B1448C" w:rsidRDefault="00B1448C"/>
    <w:p w14:paraId="2F0AF290" w14:textId="5E5E51B0" w:rsidR="00B1448C" w:rsidRDefault="00D01583" w:rsidP="00D01583">
      <w:r>
        <w:t>The Food and Agriculture Organization of the United Nations Office of Climate Change, Biodiversity and Environment (OCB) foresees a future where governments, development partners, civil society, academic institutions, and the private sector work together to ensure sustainable agriculture and food systems, and a climate-resilient world, free from hunger and malnutrition, that conserves biodiversity and protects the environment. OCB supports this work through its five workstreams:</w:t>
      </w:r>
      <w:r>
        <w:tab/>
        <w:t>Climate change</w:t>
      </w:r>
      <w:r w:rsidR="00491F64">
        <w:t xml:space="preserve">; </w:t>
      </w:r>
      <w:r>
        <w:t>Biodiversity</w:t>
      </w:r>
      <w:r w:rsidR="00491F64">
        <w:t xml:space="preserve">; </w:t>
      </w:r>
      <w:r>
        <w:t>Environment</w:t>
      </w:r>
      <w:r w:rsidR="00491F64">
        <w:t xml:space="preserve">; </w:t>
      </w:r>
      <w:r>
        <w:t>Innovation for sustainability</w:t>
      </w:r>
      <w:r w:rsidR="000E7F14">
        <w:t>;</w:t>
      </w:r>
      <w:r>
        <w:tab/>
        <w:t>Green and blue finance</w:t>
      </w:r>
      <w:r w:rsidR="000E7F14">
        <w:t>.</w:t>
      </w:r>
    </w:p>
    <w:p w14:paraId="6370B9CE" w14:textId="5180188D" w:rsidR="00BA4E9F" w:rsidRDefault="00BA4E9F" w:rsidP="00D01583">
      <w:r>
        <w:t xml:space="preserve">Climate-smart agriculture (CSA) is one of the approaches promoted by OCB’s climate change workstream. </w:t>
      </w:r>
      <w:r w:rsidR="00FB1396">
        <w:t xml:space="preserve">CSA </w:t>
      </w:r>
      <w:r w:rsidR="00235670" w:rsidRPr="00235670">
        <w:t>is an integrated approach to sustainable agricultural development, that addresses productivity and profitability, climate change adaptation and mitigation in a holistic way.</w:t>
      </w:r>
      <w:r w:rsidR="00521122">
        <w:t xml:space="preserve"> The approach was introduced by FAO in 2010. Since then, the context of international deve</w:t>
      </w:r>
      <w:r w:rsidR="004B65D0">
        <w:t>lopment cooperation and related agreements have evolved</w:t>
      </w:r>
      <w:r w:rsidR="007E661B">
        <w:t xml:space="preserve">. </w:t>
      </w:r>
      <w:r w:rsidR="0075516A">
        <w:t xml:space="preserve">OCB is undertaking research and developing tools to </w:t>
      </w:r>
      <w:r w:rsidR="00325093">
        <w:t>update and adapt the CSA approach to this evolving context</w:t>
      </w:r>
      <w:r w:rsidR="00AC1E81">
        <w:t xml:space="preserve">, in particular </w:t>
      </w:r>
      <w:r w:rsidR="00EA164C">
        <w:t xml:space="preserve">by </w:t>
      </w:r>
      <w:r w:rsidR="00AC1E81">
        <w:t>strengthen</w:t>
      </w:r>
      <w:r w:rsidR="00825F87">
        <w:t>ing CSA alignment and integration with the 2030 Agenda for Sustainable Development.</w:t>
      </w:r>
    </w:p>
    <w:p w14:paraId="2B09172B" w14:textId="5881125F" w:rsidR="00A47E9B" w:rsidRDefault="00B07CCD" w:rsidP="00D01583">
      <w:r>
        <w:t xml:space="preserve">This call </w:t>
      </w:r>
      <w:r w:rsidR="00D5082E">
        <w:t>for expression of interest is</w:t>
      </w:r>
      <w:r w:rsidR="006A0D94">
        <w:t xml:space="preserve"> addressed to </w:t>
      </w:r>
      <w:r w:rsidR="00E009ED">
        <w:t>master’s</w:t>
      </w:r>
      <w:r w:rsidR="006A0D94">
        <w:t xml:space="preserve"> and PhD students in the f</w:t>
      </w:r>
      <w:r w:rsidR="00512DB3">
        <w:t>ield of agriculture</w:t>
      </w:r>
      <w:r w:rsidR="00593283">
        <w:t xml:space="preserve">, rural development, </w:t>
      </w:r>
      <w:r w:rsidR="00AC66E6">
        <w:t>environmental sciences and</w:t>
      </w:r>
      <w:r w:rsidR="00B95A31">
        <w:t>/or</w:t>
      </w:r>
      <w:r w:rsidR="00AC66E6">
        <w:t xml:space="preserve"> </w:t>
      </w:r>
      <w:r w:rsidR="00B3585A">
        <w:t>int</w:t>
      </w:r>
      <w:r w:rsidR="00AC66E6">
        <w:t>ernational development studies</w:t>
      </w:r>
      <w:r w:rsidR="00B95A31">
        <w:t xml:space="preserve"> who are interested to </w:t>
      </w:r>
      <w:r w:rsidR="003B592E">
        <w:t xml:space="preserve">engage in OCB’s ongoing </w:t>
      </w:r>
      <w:r w:rsidR="00203932">
        <w:t>research activities on climate-smart agriculture (see attached overview sheet).</w:t>
      </w:r>
    </w:p>
    <w:p w14:paraId="14FAB702" w14:textId="6F234698" w:rsidR="00203932" w:rsidRDefault="00203932" w:rsidP="00D01583">
      <w:r>
        <w:t xml:space="preserve">Under </w:t>
      </w:r>
      <w:r w:rsidR="009936C6">
        <w:t xml:space="preserve">the </w:t>
      </w:r>
      <w:r w:rsidR="00C70A3D">
        <w:t>guida</w:t>
      </w:r>
      <w:r w:rsidR="00597462">
        <w:t xml:space="preserve">nce of </w:t>
      </w:r>
      <w:r w:rsidR="00416199">
        <w:t xml:space="preserve">the responsible Natural Resources Officer and in collaboration with a small team of FAO consultants, the </w:t>
      </w:r>
      <w:r w:rsidR="00A63670">
        <w:t>student researchers will</w:t>
      </w:r>
      <w:r w:rsidR="007B41F4">
        <w:t xml:space="preserve"> support one or more of the following tasks</w:t>
      </w:r>
      <w:r w:rsidR="00A63670">
        <w:t>:</w:t>
      </w:r>
    </w:p>
    <w:p w14:paraId="19BD18A3" w14:textId="33D8D472" w:rsidR="00A63670" w:rsidRDefault="007B41F4" w:rsidP="00A63670">
      <w:pPr>
        <w:pStyle w:val="ListParagraph"/>
        <w:numPr>
          <w:ilvl w:val="0"/>
          <w:numId w:val="1"/>
        </w:numPr>
      </w:pPr>
      <w:r>
        <w:t>L</w:t>
      </w:r>
      <w:r w:rsidR="00DF0AAE">
        <w:t>iterature</w:t>
      </w:r>
      <w:r w:rsidR="00195F87">
        <w:t xml:space="preserve"> review on the evolution of </w:t>
      </w:r>
      <w:r w:rsidR="00F26C09">
        <w:t xml:space="preserve">CSA, including web research, screening </w:t>
      </w:r>
      <w:r w:rsidR="008C3D40">
        <w:t xml:space="preserve">of </w:t>
      </w:r>
      <w:r w:rsidR="00C43758">
        <w:t xml:space="preserve">research articles and reports, and documentation of </w:t>
      </w:r>
      <w:r w:rsidR="00C20346">
        <w:t>results</w:t>
      </w:r>
      <w:r w:rsidR="004D4B23">
        <w:t xml:space="preserve"> in a predefined format</w:t>
      </w:r>
      <w:r w:rsidR="00DE566D">
        <w:t>;</w:t>
      </w:r>
    </w:p>
    <w:p w14:paraId="78D01759" w14:textId="0DBE1A98" w:rsidR="00C20346" w:rsidRDefault="00C56B48" w:rsidP="00A63670">
      <w:pPr>
        <w:pStyle w:val="ListParagraph"/>
        <w:numPr>
          <w:ilvl w:val="0"/>
          <w:numId w:val="1"/>
        </w:numPr>
      </w:pPr>
      <w:r>
        <w:t xml:space="preserve">Review of </w:t>
      </w:r>
      <w:r w:rsidR="00BA45BB" w:rsidRPr="00BA45BB">
        <w:t>regional and national agriculture- and climate-related development frameworks, such as FAO country programming frameworks (CPFs) and nationally determined contributions (NDCs)</w:t>
      </w:r>
      <w:r w:rsidR="00C743B8">
        <w:t>,</w:t>
      </w:r>
      <w:r w:rsidR="00CA1AB2">
        <w:t xml:space="preserve"> for CSA demand</w:t>
      </w:r>
      <w:r w:rsidR="00C743B8">
        <w:t xml:space="preserve"> and documentation of results</w:t>
      </w:r>
      <w:r w:rsidR="004D4B23">
        <w:t xml:space="preserve"> in a predefined format</w:t>
      </w:r>
      <w:r w:rsidR="00DE566D">
        <w:t>;</w:t>
      </w:r>
    </w:p>
    <w:p w14:paraId="4B4D8A63" w14:textId="27F88333" w:rsidR="00BA45BB" w:rsidRDefault="0089297C" w:rsidP="00A63670">
      <w:pPr>
        <w:pStyle w:val="ListParagraph"/>
        <w:numPr>
          <w:ilvl w:val="0"/>
          <w:numId w:val="1"/>
        </w:numPr>
      </w:pPr>
      <w:r>
        <w:t xml:space="preserve">Consultations with </w:t>
      </w:r>
      <w:r w:rsidR="00F174D0">
        <w:t xml:space="preserve">FAO regional and country offices and </w:t>
      </w:r>
      <w:r w:rsidR="008728DD">
        <w:t xml:space="preserve">national institutions on </w:t>
      </w:r>
      <w:r w:rsidR="00085D1A">
        <w:t>needs</w:t>
      </w:r>
      <w:r w:rsidR="00ED3918">
        <w:t xml:space="preserve">, challenges </w:t>
      </w:r>
      <w:r w:rsidR="00085D1A">
        <w:t xml:space="preserve">and </w:t>
      </w:r>
      <w:r w:rsidR="00BD29A7">
        <w:t>capacity gaps for CSA implementation</w:t>
      </w:r>
      <w:r w:rsidR="00ED3918">
        <w:t xml:space="preserve">, including </w:t>
      </w:r>
      <w:r w:rsidR="005E34AC">
        <w:t>note taking</w:t>
      </w:r>
      <w:r w:rsidR="000447F1">
        <w:t>, evaluation</w:t>
      </w:r>
      <w:r w:rsidR="007666B2">
        <w:t xml:space="preserve">/summary of </w:t>
      </w:r>
      <w:r w:rsidR="00962202">
        <w:t>consultatio</w:t>
      </w:r>
      <w:r w:rsidR="007666B2">
        <w:t>ns</w:t>
      </w:r>
      <w:r w:rsidR="00962202">
        <w:t xml:space="preserve">, analysis </w:t>
      </w:r>
      <w:r w:rsidR="00723E43">
        <w:t>of recommended documents.</w:t>
      </w:r>
    </w:p>
    <w:p w14:paraId="00BE38B3" w14:textId="77777777" w:rsidR="00641169" w:rsidRDefault="00973FB1" w:rsidP="00A63670">
      <w:pPr>
        <w:pStyle w:val="ListParagraph"/>
        <w:numPr>
          <w:ilvl w:val="0"/>
          <w:numId w:val="1"/>
        </w:numPr>
      </w:pPr>
      <w:r>
        <w:t xml:space="preserve">Development of a monitoring and evaluation (M&amp;E) tool for </w:t>
      </w:r>
      <w:r w:rsidR="00641A18">
        <w:t>farm sus</w:t>
      </w:r>
      <w:r w:rsidR="00EE7533">
        <w:t xml:space="preserve">tainability </w:t>
      </w:r>
      <w:r w:rsidR="00705CBF">
        <w:t>assessment in the context of CSA projects/interventions, including</w:t>
      </w:r>
      <w:r w:rsidR="0004365A">
        <w:t xml:space="preserve"> peer</w:t>
      </w:r>
      <w:r w:rsidR="00705CBF">
        <w:t xml:space="preserve"> review of the </w:t>
      </w:r>
      <w:r w:rsidR="0004365A">
        <w:t>current draft version.</w:t>
      </w:r>
    </w:p>
    <w:p w14:paraId="03CDFF57" w14:textId="0C3B48EA" w:rsidR="00723E43" w:rsidRDefault="00641169" w:rsidP="00641169">
      <w:r>
        <w:t xml:space="preserve">Interested students are invited to send their curriculum </w:t>
      </w:r>
      <w:r w:rsidR="00DF12BC">
        <w:t xml:space="preserve">and </w:t>
      </w:r>
      <w:r w:rsidR="006F25C3">
        <w:t>a</w:t>
      </w:r>
      <w:r w:rsidR="006B534D">
        <w:t xml:space="preserve"> brief expression of </w:t>
      </w:r>
      <w:r w:rsidR="00E009ED">
        <w:t xml:space="preserve">motivation to </w:t>
      </w:r>
      <w:hyperlink r:id="rId11" w:history="1">
        <w:r w:rsidR="00E009ED" w:rsidRPr="00FB79BC">
          <w:rPr>
            <w:rStyle w:val="Hyperlink"/>
          </w:rPr>
          <w:t>julian.schnetzer@fao.org</w:t>
        </w:r>
      </w:hyperlink>
      <w:r w:rsidR="00E009ED">
        <w:t xml:space="preserve"> and </w:t>
      </w:r>
      <w:hyperlink r:id="rId12" w:history="1">
        <w:r w:rsidR="00E009ED" w:rsidRPr="00FB79BC">
          <w:rPr>
            <w:rStyle w:val="Hyperlink"/>
          </w:rPr>
          <w:t>reuben.sessa@fao.org</w:t>
        </w:r>
      </w:hyperlink>
      <w:r w:rsidR="00E009ED">
        <w:t>.</w:t>
      </w:r>
    </w:p>
    <w:sectPr w:rsidR="00723E43">
      <w:head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37F29" w14:textId="77777777" w:rsidR="00E224F3" w:rsidRDefault="00E224F3" w:rsidP="006D341B">
      <w:pPr>
        <w:spacing w:after="0" w:line="240" w:lineRule="auto"/>
      </w:pPr>
      <w:r>
        <w:separator/>
      </w:r>
    </w:p>
  </w:endnote>
  <w:endnote w:type="continuationSeparator" w:id="0">
    <w:p w14:paraId="7607D06F" w14:textId="77777777" w:rsidR="00E224F3" w:rsidRDefault="00E224F3" w:rsidP="006D3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93C1A" w14:textId="77777777" w:rsidR="00E224F3" w:rsidRDefault="00E224F3" w:rsidP="006D341B">
      <w:pPr>
        <w:spacing w:after="0" w:line="240" w:lineRule="auto"/>
      </w:pPr>
      <w:r>
        <w:separator/>
      </w:r>
    </w:p>
  </w:footnote>
  <w:footnote w:type="continuationSeparator" w:id="0">
    <w:p w14:paraId="604EBC6C" w14:textId="77777777" w:rsidR="00E224F3" w:rsidRDefault="00E224F3" w:rsidP="006D3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705E3" w14:textId="66A8EEAB" w:rsidR="006D341B" w:rsidRDefault="00F534AE" w:rsidP="006D341B">
    <w:pPr>
      <w:pStyle w:val="Header"/>
      <w:jc w:val="right"/>
    </w:pPr>
    <w:r>
      <w:t>31 March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63373"/>
    <w:multiLevelType w:val="hybridMultilevel"/>
    <w:tmpl w:val="0A246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CF4"/>
    <w:rsid w:val="00027B91"/>
    <w:rsid w:val="0004365A"/>
    <w:rsid w:val="000447F1"/>
    <w:rsid w:val="00085D1A"/>
    <w:rsid w:val="000B70AF"/>
    <w:rsid w:val="000D0CF4"/>
    <w:rsid w:val="000E7F14"/>
    <w:rsid w:val="00161C76"/>
    <w:rsid w:val="00190AE3"/>
    <w:rsid w:val="00195F87"/>
    <w:rsid w:val="00203932"/>
    <w:rsid w:val="002056A1"/>
    <w:rsid w:val="00235670"/>
    <w:rsid w:val="00325093"/>
    <w:rsid w:val="003373AF"/>
    <w:rsid w:val="003B592E"/>
    <w:rsid w:val="003F6B07"/>
    <w:rsid w:val="00404586"/>
    <w:rsid w:val="00416199"/>
    <w:rsid w:val="00447F70"/>
    <w:rsid w:val="00491F64"/>
    <w:rsid w:val="00495015"/>
    <w:rsid w:val="004A2A48"/>
    <w:rsid w:val="004B65D0"/>
    <w:rsid w:val="004D4B23"/>
    <w:rsid w:val="00512DB3"/>
    <w:rsid w:val="00521122"/>
    <w:rsid w:val="00593283"/>
    <w:rsid w:val="00597462"/>
    <w:rsid w:val="005E34AC"/>
    <w:rsid w:val="00612A46"/>
    <w:rsid w:val="00641169"/>
    <w:rsid w:val="00641A18"/>
    <w:rsid w:val="006A0D94"/>
    <w:rsid w:val="006B534D"/>
    <w:rsid w:val="006D341B"/>
    <w:rsid w:val="006F25C3"/>
    <w:rsid w:val="006F4C59"/>
    <w:rsid w:val="00705CBF"/>
    <w:rsid w:val="00723E43"/>
    <w:rsid w:val="0075516A"/>
    <w:rsid w:val="007666B2"/>
    <w:rsid w:val="007B41F4"/>
    <w:rsid w:val="007C0633"/>
    <w:rsid w:val="007E2DFF"/>
    <w:rsid w:val="007E661B"/>
    <w:rsid w:val="0081110E"/>
    <w:rsid w:val="00825F87"/>
    <w:rsid w:val="008728DD"/>
    <w:rsid w:val="0087291D"/>
    <w:rsid w:val="0089297C"/>
    <w:rsid w:val="008C3D40"/>
    <w:rsid w:val="00942DA8"/>
    <w:rsid w:val="00962202"/>
    <w:rsid w:val="00973FB1"/>
    <w:rsid w:val="009936C6"/>
    <w:rsid w:val="00A47E9B"/>
    <w:rsid w:val="00A63670"/>
    <w:rsid w:val="00A90F77"/>
    <w:rsid w:val="00AC1E81"/>
    <w:rsid w:val="00AC66E6"/>
    <w:rsid w:val="00B07CCD"/>
    <w:rsid w:val="00B1448C"/>
    <w:rsid w:val="00B3585A"/>
    <w:rsid w:val="00B65A94"/>
    <w:rsid w:val="00B7298A"/>
    <w:rsid w:val="00B95A31"/>
    <w:rsid w:val="00BA45BB"/>
    <w:rsid w:val="00BA4E9F"/>
    <w:rsid w:val="00BD29A7"/>
    <w:rsid w:val="00BD64E6"/>
    <w:rsid w:val="00C20346"/>
    <w:rsid w:val="00C30873"/>
    <w:rsid w:val="00C373F1"/>
    <w:rsid w:val="00C43758"/>
    <w:rsid w:val="00C56B48"/>
    <w:rsid w:val="00C608CC"/>
    <w:rsid w:val="00C70A3D"/>
    <w:rsid w:val="00C743B8"/>
    <w:rsid w:val="00C90474"/>
    <w:rsid w:val="00CA1AB2"/>
    <w:rsid w:val="00CC7739"/>
    <w:rsid w:val="00D01583"/>
    <w:rsid w:val="00D5082E"/>
    <w:rsid w:val="00D64A95"/>
    <w:rsid w:val="00DE566D"/>
    <w:rsid w:val="00DF0AAE"/>
    <w:rsid w:val="00DF12BC"/>
    <w:rsid w:val="00E009ED"/>
    <w:rsid w:val="00E20AB8"/>
    <w:rsid w:val="00E224F3"/>
    <w:rsid w:val="00EA164C"/>
    <w:rsid w:val="00ED3918"/>
    <w:rsid w:val="00EE7533"/>
    <w:rsid w:val="00F174D0"/>
    <w:rsid w:val="00F176B0"/>
    <w:rsid w:val="00F26C09"/>
    <w:rsid w:val="00F46727"/>
    <w:rsid w:val="00F534AE"/>
    <w:rsid w:val="00FB1396"/>
    <w:rsid w:val="00FF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D707D"/>
  <w15:chartTrackingRefBased/>
  <w15:docId w15:val="{1945EF09-00BB-4040-8CF1-54432C12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0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F7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3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41B"/>
  </w:style>
  <w:style w:type="paragraph" w:styleId="Footer">
    <w:name w:val="footer"/>
    <w:basedOn w:val="Normal"/>
    <w:link w:val="FooterChar"/>
    <w:uiPriority w:val="99"/>
    <w:unhideWhenUsed/>
    <w:rsid w:val="006D3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41B"/>
  </w:style>
  <w:style w:type="paragraph" w:styleId="ListParagraph">
    <w:name w:val="List Paragraph"/>
    <w:basedOn w:val="Normal"/>
    <w:uiPriority w:val="34"/>
    <w:qFormat/>
    <w:rsid w:val="00A636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09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0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uben.sessa@fao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ulian.schnetzer@fao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0F46B8325AE749B159B95E0F492E61" ma:contentTypeVersion="12" ma:contentTypeDescription="Een nieuw document maken." ma:contentTypeScope="" ma:versionID="24ba1c84462a30cae4ce61eea46a2bfb">
  <xsd:schema xmlns:xsd="http://www.w3.org/2001/XMLSchema" xmlns:xs="http://www.w3.org/2001/XMLSchema" xmlns:p="http://schemas.microsoft.com/office/2006/metadata/properties" xmlns:ns2="1b91d889-6b90-45f1-82ce-1e67c00a6941" xmlns:ns3="cc33fbb9-41a8-45b8-8535-520a1e674c78" targetNamespace="http://schemas.microsoft.com/office/2006/metadata/properties" ma:root="true" ma:fieldsID="734b3ef7e1e961508a9ca5021320f8ec" ns2:_="" ns3:_="">
    <xsd:import namespace="1b91d889-6b90-45f1-82ce-1e67c00a6941"/>
    <xsd:import namespace="cc33fbb9-41a8-45b8-8535-520a1e674c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1d889-6b90-45f1-82ce-1e67c00a69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3fbb9-41a8-45b8-8535-520a1e674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01B0E-BCE5-4257-A539-4F89DF7172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91d889-6b90-45f1-82ce-1e67c00a6941"/>
    <ds:schemaRef ds:uri="cc33fbb9-41a8-45b8-8535-520a1e674c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9CB3AF-A0D6-4982-B1FB-25893D4807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A98FDD-75C1-40F5-B5F2-AEA8F8E07C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6744350-74DE-4D8C-93D3-746A27F15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521</Words>
  <Characters>2410</Characters>
  <Application>Microsoft Office Word</Application>
  <DocSecurity>4</DocSecurity>
  <Lines>150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Schnetzer, JulianEmanuel (OCBD)</dc:creator>
  <cp:keywords/>
  <dc:description/>
  <cp:lastModifiedBy>Bentum, Inka1</cp:lastModifiedBy>
  <cp:revision>2</cp:revision>
  <dcterms:created xsi:type="dcterms:W3CDTF">2021-05-18T06:34:00Z</dcterms:created>
  <dcterms:modified xsi:type="dcterms:W3CDTF">2021-05-18T06:34:00Z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0x010100630F46B8325AE749B159B95E0F492E61</vt:lpwstr>
  </property>
</Properties>
</file>