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09" w:rsidRPr="00473760" w:rsidRDefault="002A18DC" w:rsidP="005E0A09">
      <w:pPr>
        <w:rPr>
          <w:rFonts w:ascii="Verdana" w:hAnsi="Verdana" w:cs="Arial"/>
          <w:b/>
          <w:bCs/>
          <w:sz w:val="17"/>
          <w:szCs w:val="17"/>
          <w:lang w:val="en-GB"/>
        </w:rPr>
      </w:pPr>
      <w:r w:rsidRPr="00473760">
        <w:rPr>
          <w:rFonts w:ascii="Verdana" w:hAnsi="Verdana" w:cs="Arial"/>
          <w:b/>
          <w:bCs/>
          <w:sz w:val="17"/>
          <w:szCs w:val="17"/>
          <w:lang w:val="en-GB"/>
        </w:rPr>
        <w:t>1</w:t>
      </w:r>
      <w:r w:rsidR="005E0A09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. </w:t>
      </w:r>
      <w:r w:rsidR="00953BD4" w:rsidRPr="00473760">
        <w:rPr>
          <w:rFonts w:ascii="Verdana" w:hAnsi="Verdana" w:cs="Arial"/>
          <w:b/>
          <w:bCs/>
          <w:sz w:val="17"/>
          <w:szCs w:val="17"/>
          <w:lang w:val="en-GB"/>
        </w:rPr>
        <w:t>Proposal title</w:t>
      </w:r>
    </w:p>
    <w:p w:rsidR="00722245" w:rsidRPr="00473760" w:rsidRDefault="00722245" w:rsidP="005E0A09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:rsidR="005E0A09" w:rsidRPr="00473760" w:rsidRDefault="005E0A09" w:rsidP="005E0A09">
      <w:pPr>
        <w:pBdr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:rsidR="005E0A09" w:rsidRPr="00473760" w:rsidRDefault="005E0A09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:rsidR="008F79DF" w:rsidRPr="00473760" w:rsidRDefault="002A18DC" w:rsidP="008F79DF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  <w:r w:rsidRPr="00473760">
        <w:rPr>
          <w:rFonts w:ascii="Verdana" w:hAnsi="Verdana" w:cs="Arial"/>
          <w:b/>
          <w:bCs/>
          <w:sz w:val="17"/>
          <w:szCs w:val="17"/>
          <w:lang w:val="en-GB"/>
        </w:rPr>
        <w:t>2</w:t>
      </w:r>
      <w:r w:rsidR="00734A98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. </w:t>
      </w:r>
      <w:r w:rsidR="008F79DF" w:rsidRPr="00473760">
        <w:rPr>
          <w:rFonts w:ascii="Verdana" w:eastAsia="PMingLiU" w:hAnsi="Verdana" w:cs="Arial"/>
          <w:b/>
          <w:bCs/>
          <w:sz w:val="17"/>
          <w:szCs w:val="17"/>
          <w:lang w:val="en-GB"/>
        </w:rPr>
        <w:t>Composition of the research group</w:t>
      </w:r>
    </w:p>
    <w:p w:rsidR="008F79DF" w:rsidRPr="00473760" w:rsidRDefault="008F79DF" w:rsidP="008F79DF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List all staff members involved in the proposed activities: provide name, initials, titles and type of involvement, e.g. daily guidance, technician, thesis supervisor, advisor.</w:t>
      </w:r>
    </w:p>
    <w:p w:rsidR="008F79DF" w:rsidRPr="00473760" w:rsidRDefault="008F79DF" w:rsidP="008F79DF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</w:p>
    <w:p w:rsidR="008F79DF" w:rsidRPr="00473760" w:rsidRDefault="008F79DF" w:rsidP="008F79DF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</w:p>
    <w:p w:rsidR="008F79DF" w:rsidRDefault="008F79DF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Leading applicant</w:t>
      </w:r>
    </w:p>
    <w:p w:rsidR="008F79DF" w:rsidRPr="00473760" w:rsidRDefault="008F79DF" w:rsidP="008F79DF">
      <w:pPr>
        <w:rPr>
          <w:rFonts w:ascii="Verdana" w:eastAsia="PMingLiU" w:hAnsi="Verdana" w:cs="Arial"/>
          <w:sz w:val="17"/>
          <w:szCs w:val="17"/>
          <w:lang w:val="en-GB"/>
        </w:rPr>
      </w:pPr>
      <w:r w:rsidRPr="00473760">
        <w:rPr>
          <w:rFonts w:ascii="Verdana" w:eastAsia="PMingLiU" w:hAnsi="Verdana" w:cs="Arial"/>
          <w:sz w:val="17"/>
          <w:szCs w:val="17"/>
          <w:lang w:val="en-GB"/>
        </w:rPr>
        <w:t>Name and title</w:t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  <w:t>Specialisation</w:t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  <w:t>Institution</w:t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  <w:t>Involvement</w:t>
      </w:r>
    </w:p>
    <w:p w:rsidR="008F79DF" w:rsidRDefault="008F79DF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:rsidR="008F79DF" w:rsidRDefault="008F79DF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:rsidR="008F79DF" w:rsidRDefault="008F79DF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Others</w:t>
      </w:r>
    </w:p>
    <w:p w:rsidR="008F79DF" w:rsidRPr="00473760" w:rsidRDefault="008F79DF" w:rsidP="008F79DF">
      <w:pPr>
        <w:rPr>
          <w:rFonts w:ascii="Verdana" w:eastAsia="PMingLiU" w:hAnsi="Verdana" w:cs="Arial"/>
          <w:sz w:val="17"/>
          <w:szCs w:val="17"/>
          <w:lang w:val="en-GB"/>
        </w:rPr>
      </w:pPr>
      <w:r w:rsidRPr="00473760">
        <w:rPr>
          <w:rFonts w:ascii="Verdana" w:eastAsia="PMingLiU" w:hAnsi="Verdana" w:cs="Arial"/>
          <w:sz w:val="17"/>
          <w:szCs w:val="17"/>
          <w:lang w:val="en-GB"/>
        </w:rPr>
        <w:t>Name and title</w:t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  <w:t>Specialisation</w:t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  <w:t>Institution</w:t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  <w:t>Involvement</w:t>
      </w:r>
    </w:p>
    <w:p w:rsidR="008F79DF" w:rsidRDefault="008F79DF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:rsidR="008F79DF" w:rsidRDefault="008F79DF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:rsidR="00734A98" w:rsidRDefault="00734A98">
      <w:pPr>
        <w:pBdr>
          <w:bottom w:val="single" w:sz="6" w:space="1" w:color="auto"/>
        </w:pBdr>
        <w:rPr>
          <w:rFonts w:ascii="Verdana" w:eastAsia="PMingLiU" w:hAnsi="Verdana" w:cs="Arial"/>
          <w:sz w:val="17"/>
          <w:szCs w:val="17"/>
          <w:lang w:val="en-GB"/>
        </w:rPr>
      </w:pPr>
    </w:p>
    <w:p w:rsidR="008F79DF" w:rsidRDefault="008F79DF">
      <w:pPr>
        <w:pBdr>
          <w:bottom w:val="single" w:sz="6" w:space="1" w:color="auto"/>
        </w:pBdr>
        <w:rPr>
          <w:rFonts w:ascii="Verdana" w:eastAsia="PMingLiU" w:hAnsi="Verdana" w:cs="Arial"/>
          <w:sz w:val="17"/>
          <w:szCs w:val="17"/>
          <w:lang w:val="en-GB"/>
        </w:rPr>
      </w:pPr>
    </w:p>
    <w:p w:rsidR="008F79DF" w:rsidRDefault="008F79DF">
      <w:pPr>
        <w:pBdr>
          <w:bottom w:val="single" w:sz="6" w:space="1" w:color="auto"/>
        </w:pBdr>
        <w:rPr>
          <w:rFonts w:ascii="Verdana" w:eastAsia="PMingLiU" w:hAnsi="Verdana" w:cs="Arial"/>
          <w:sz w:val="17"/>
          <w:szCs w:val="17"/>
          <w:lang w:val="en-GB"/>
        </w:rPr>
      </w:pPr>
    </w:p>
    <w:p w:rsidR="008F79DF" w:rsidRPr="008F79DF" w:rsidRDefault="008F79DF">
      <w:pPr>
        <w:pBdr>
          <w:bottom w:val="single" w:sz="6" w:space="1" w:color="auto"/>
        </w:pBdr>
        <w:rPr>
          <w:rFonts w:ascii="Verdana" w:eastAsia="PMingLiU" w:hAnsi="Verdana" w:cs="Arial"/>
          <w:sz w:val="17"/>
          <w:szCs w:val="17"/>
          <w:lang w:val="en-GB"/>
        </w:rPr>
      </w:pPr>
      <w:r w:rsidRPr="008F79DF">
        <w:rPr>
          <w:rFonts w:ascii="Verdana" w:eastAsia="PMingLiU" w:hAnsi="Verdana" w:cs="Arial"/>
          <w:sz w:val="17"/>
          <w:szCs w:val="17"/>
          <w:lang w:val="en-GB"/>
        </w:rPr>
        <w:t>Note: Only one proposal per regular chair as leading applicant is allowed for each round.</w:t>
      </w:r>
    </w:p>
    <w:p w:rsidR="008F79DF" w:rsidRDefault="008F79DF">
      <w:pPr>
        <w:pBdr>
          <w:bottom w:val="single" w:sz="6" w:space="1" w:color="auto"/>
        </w:pBdr>
        <w:rPr>
          <w:rFonts w:ascii="Verdana" w:hAnsi="Verdana"/>
          <w:sz w:val="17"/>
          <w:szCs w:val="17"/>
          <w:lang w:val="en-GB"/>
        </w:rPr>
      </w:pPr>
      <w:r w:rsidRPr="008F79DF">
        <w:rPr>
          <w:rFonts w:ascii="Verdana" w:hAnsi="Verdana"/>
          <w:sz w:val="17"/>
          <w:szCs w:val="17"/>
          <w:lang w:val="en-GB"/>
        </w:rPr>
        <w:t>Projects are meant to stimulate internal coherence (between chair groups and/or research institutes but with clear added value for each partner), at least two groups have to be involved.</w:t>
      </w:r>
    </w:p>
    <w:p w:rsidR="008F79DF" w:rsidRPr="00473760" w:rsidRDefault="008F79DF" w:rsidP="008F79DF">
      <w:pPr>
        <w:pBdr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:rsidR="008F79DF" w:rsidRDefault="008F79DF" w:rsidP="008F79DF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:rsidR="00873084" w:rsidRPr="00357B52" w:rsidRDefault="00357B52">
      <w:pPr>
        <w:rPr>
          <w:rFonts w:ascii="Verdana" w:eastAsia="PMingLiU" w:hAnsi="Verdana" w:cs="Arial"/>
          <w:b/>
          <w:sz w:val="17"/>
          <w:szCs w:val="17"/>
          <w:lang w:val="en-GB"/>
        </w:rPr>
      </w:pPr>
      <w:r>
        <w:rPr>
          <w:rFonts w:ascii="Verdana" w:eastAsia="PMingLiU" w:hAnsi="Verdana" w:cs="Arial"/>
          <w:b/>
          <w:bCs/>
          <w:sz w:val="17"/>
          <w:szCs w:val="17"/>
          <w:lang w:val="en-GB"/>
        </w:rPr>
        <w:t>3</w:t>
      </w:r>
      <w:r w:rsidR="00734A98" w:rsidRPr="00357B52">
        <w:rPr>
          <w:rFonts w:ascii="Verdana" w:eastAsia="PMingLiU" w:hAnsi="Verdana" w:cs="Arial"/>
          <w:b/>
          <w:bCs/>
          <w:sz w:val="17"/>
          <w:szCs w:val="17"/>
          <w:lang w:val="en-GB"/>
        </w:rPr>
        <w:t xml:space="preserve">. </w:t>
      </w:r>
      <w:r w:rsidRPr="00357B52">
        <w:rPr>
          <w:rFonts w:ascii="Verdana" w:eastAsia="PMingLiU" w:hAnsi="Verdana" w:cs="Arial"/>
          <w:b/>
          <w:bCs/>
          <w:sz w:val="17"/>
          <w:szCs w:val="17"/>
          <w:lang w:val="en-GB"/>
        </w:rPr>
        <w:t>A description of the proposed PhD/postdoc activities  (</w:t>
      </w:r>
      <w:r w:rsidRPr="00357B52">
        <w:rPr>
          <w:rFonts w:ascii="Verdana" w:hAnsi="Verdana"/>
          <w:b/>
          <w:sz w:val="17"/>
          <w:szCs w:val="17"/>
          <w:lang w:val="en-GB"/>
        </w:rPr>
        <w:t>max. 750 words including figures, excluding literature references, scope, problem definition, methodology, outputs)</w:t>
      </w:r>
    </w:p>
    <w:p w:rsidR="00357B52" w:rsidRDefault="00357B52" w:rsidP="00101034">
      <w:pPr>
        <w:rPr>
          <w:rFonts w:ascii="Verdana" w:hAnsi="Verdana"/>
          <w:b/>
          <w:sz w:val="17"/>
          <w:szCs w:val="17"/>
          <w:lang w:val="en-GB"/>
        </w:rPr>
      </w:pPr>
    </w:p>
    <w:p w:rsidR="00357B52" w:rsidRDefault="00357B52" w:rsidP="00101034">
      <w:pPr>
        <w:rPr>
          <w:rFonts w:ascii="Verdana" w:hAnsi="Verdana"/>
          <w:b/>
          <w:sz w:val="17"/>
          <w:szCs w:val="17"/>
          <w:lang w:val="en-GB"/>
        </w:rPr>
      </w:pPr>
    </w:p>
    <w:p w:rsidR="00357B52" w:rsidRPr="00473760" w:rsidRDefault="00357B52" w:rsidP="00357B52">
      <w:pPr>
        <w:pBdr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:rsidR="00357B52" w:rsidRDefault="00357B52" w:rsidP="00357B52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</w:p>
    <w:p w:rsidR="00357B52" w:rsidRPr="00357B52" w:rsidRDefault="00357B52" w:rsidP="00357B52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  <w:r>
        <w:rPr>
          <w:rFonts w:ascii="Verdana" w:eastAsia="PMingLiU" w:hAnsi="Verdana" w:cs="Arial"/>
          <w:b/>
          <w:bCs/>
          <w:sz w:val="17"/>
          <w:szCs w:val="17"/>
          <w:lang w:val="en-GB"/>
        </w:rPr>
        <w:t xml:space="preserve">4. </w:t>
      </w:r>
      <w:r w:rsidRPr="00357B52">
        <w:rPr>
          <w:rFonts w:ascii="Verdana" w:eastAsia="PMingLiU" w:hAnsi="Verdana" w:cs="Arial"/>
          <w:b/>
          <w:bCs/>
          <w:sz w:val="17"/>
          <w:szCs w:val="17"/>
          <w:lang w:val="en-GB"/>
        </w:rPr>
        <w:t>A motivation for a postdoc or PhD employment (max 100 words).</w:t>
      </w:r>
    </w:p>
    <w:p w:rsidR="00357B52" w:rsidRDefault="00357B52" w:rsidP="00357B52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</w:p>
    <w:p w:rsidR="00357B52" w:rsidRDefault="00357B52" w:rsidP="00357B52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</w:p>
    <w:p w:rsidR="00357B52" w:rsidRPr="00473760" w:rsidRDefault="00357B52" w:rsidP="00357B52">
      <w:pPr>
        <w:pBdr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:rsidR="00357B52" w:rsidRDefault="00357B52" w:rsidP="00357B52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</w:p>
    <w:p w:rsidR="00357B52" w:rsidRPr="00357B52" w:rsidRDefault="00357B52" w:rsidP="00357B52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  <w:r>
        <w:rPr>
          <w:rFonts w:ascii="Verdana" w:eastAsia="PMingLiU" w:hAnsi="Verdana" w:cs="Arial"/>
          <w:b/>
          <w:bCs/>
          <w:sz w:val="17"/>
          <w:szCs w:val="17"/>
          <w:lang w:val="en-GB"/>
        </w:rPr>
        <w:t xml:space="preserve">5. </w:t>
      </w:r>
      <w:r w:rsidRPr="00357B52">
        <w:rPr>
          <w:rFonts w:ascii="Verdana" w:eastAsia="PMingLiU" w:hAnsi="Verdana" w:cs="Arial"/>
          <w:b/>
          <w:bCs/>
          <w:sz w:val="17"/>
          <w:szCs w:val="17"/>
          <w:lang w:val="en-GB"/>
        </w:rPr>
        <w:t>The added value for each partner involved (max 250 words).</w:t>
      </w:r>
    </w:p>
    <w:p w:rsidR="00357B52" w:rsidRDefault="00357B52" w:rsidP="00357B52">
      <w:pPr>
        <w:pBdr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  <w:bookmarkStart w:id="0" w:name="_GoBack"/>
      <w:bookmarkEnd w:id="0"/>
    </w:p>
    <w:p w:rsidR="00357B52" w:rsidRDefault="00357B52" w:rsidP="00357B52">
      <w:pPr>
        <w:pBdr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:rsidR="00357B52" w:rsidRPr="00473760" w:rsidRDefault="00357B52" w:rsidP="00357B52">
      <w:pPr>
        <w:pBdr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:rsidR="00357B52" w:rsidRDefault="00357B52" w:rsidP="00357B52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</w:p>
    <w:p w:rsidR="00357B52" w:rsidRPr="00357B52" w:rsidRDefault="00357B52" w:rsidP="00357B52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  <w:r>
        <w:rPr>
          <w:rFonts w:ascii="Verdana" w:eastAsia="PMingLiU" w:hAnsi="Verdana" w:cs="Arial"/>
          <w:b/>
          <w:bCs/>
          <w:sz w:val="17"/>
          <w:szCs w:val="17"/>
          <w:lang w:val="en-GB"/>
        </w:rPr>
        <w:t xml:space="preserve">6. </w:t>
      </w:r>
      <w:r w:rsidRPr="00357B52">
        <w:rPr>
          <w:rFonts w:ascii="Verdana" w:eastAsia="PMingLiU" w:hAnsi="Verdana" w:cs="Arial"/>
          <w:b/>
          <w:bCs/>
          <w:sz w:val="17"/>
          <w:szCs w:val="17"/>
          <w:lang w:val="en-GB"/>
        </w:rPr>
        <w:t xml:space="preserve">The relevance for the PE&amp;RC focal area </w:t>
      </w:r>
      <w:r w:rsidR="007238BB">
        <w:rPr>
          <w:rFonts w:ascii="Verdana" w:eastAsia="PMingLiU" w:hAnsi="Verdana" w:cs="Arial"/>
          <w:b/>
          <w:bCs/>
          <w:sz w:val="17"/>
          <w:szCs w:val="17"/>
          <w:lang w:val="en-GB"/>
        </w:rPr>
        <w:t xml:space="preserve">and (inter)national embedding </w:t>
      </w:r>
      <w:r w:rsidRPr="00357B52">
        <w:rPr>
          <w:rFonts w:ascii="Verdana" w:eastAsia="PMingLiU" w:hAnsi="Verdana" w:cs="Arial"/>
          <w:b/>
          <w:bCs/>
          <w:sz w:val="17"/>
          <w:szCs w:val="17"/>
          <w:lang w:val="en-GB"/>
        </w:rPr>
        <w:t xml:space="preserve">(max 250 words). </w:t>
      </w:r>
    </w:p>
    <w:p w:rsidR="00357B52" w:rsidRDefault="00357B52" w:rsidP="00101034">
      <w:pPr>
        <w:rPr>
          <w:rFonts w:ascii="Verdana" w:hAnsi="Verdana"/>
          <w:b/>
          <w:sz w:val="17"/>
          <w:szCs w:val="17"/>
          <w:lang w:val="en-GB"/>
        </w:rPr>
      </w:pPr>
    </w:p>
    <w:p w:rsidR="00357B52" w:rsidRDefault="00357B52" w:rsidP="00101034">
      <w:pPr>
        <w:rPr>
          <w:rFonts w:ascii="Verdana" w:hAnsi="Verdana"/>
          <w:b/>
          <w:sz w:val="17"/>
          <w:szCs w:val="17"/>
          <w:lang w:val="en-GB"/>
        </w:rPr>
      </w:pPr>
    </w:p>
    <w:sectPr w:rsidR="00357B52">
      <w:headerReference w:type="default" r:id="rId9"/>
      <w:footerReference w:type="default" r:id="rId10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D8" w:rsidRDefault="005479D8">
      <w:r>
        <w:separator/>
      </w:r>
    </w:p>
  </w:endnote>
  <w:endnote w:type="continuationSeparator" w:id="0">
    <w:p w:rsidR="005479D8" w:rsidRDefault="0054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E6" w:rsidRPr="0082647E" w:rsidRDefault="00C341E6" w:rsidP="00B36350">
    <w:pPr>
      <w:pStyle w:val="Footer"/>
      <w:jc w:val="center"/>
      <w:rPr>
        <w:rFonts w:ascii="Verdana" w:hAnsi="Verdana" w:cs="Arial"/>
        <w:sz w:val="17"/>
        <w:szCs w:val="20"/>
      </w:rPr>
    </w:pPr>
    <w:r w:rsidRPr="0082647E">
      <w:rPr>
        <w:rFonts w:ascii="Verdana" w:hAnsi="Verdana" w:cs="Arial"/>
        <w:sz w:val="17"/>
        <w:szCs w:val="20"/>
      </w:rPr>
      <w:t xml:space="preserve">Page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PAGE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7238BB">
      <w:rPr>
        <w:rFonts w:ascii="Verdana" w:hAnsi="Verdana" w:cs="Arial"/>
        <w:noProof/>
        <w:sz w:val="17"/>
        <w:szCs w:val="20"/>
      </w:rPr>
      <w:t>1</w:t>
    </w:r>
    <w:r w:rsidRPr="0082647E">
      <w:rPr>
        <w:rFonts w:ascii="Verdana" w:hAnsi="Verdana" w:cs="Arial"/>
        <w:sz w:val="17"/>
        <w:szCs w:val="20"/>
      </w:rPr>
      <w:fldChar w:fldCharType="end"/>
    </w:r>
    <w:r w:rsidRPr="0082647E">
      <w:rPr>
        <w:rFonts w:ascii="Verdana" w:hAnsi="Verdana" w:cs="Arial"/>
        <w:sz w:val="17"/>
        <w:szCs w:val="20"/>
      </w:rPr>
      <w:t xml:space="preserve"> of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NUMPAGES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7238BB">
      <w:rPr>
        <w:rFonts w:ascii="Verdana" w:hAnsi="Verdana" w:cs="Arial"/>
        <w:noProof/>
        <w:sz w:val="17"/>
        <w:szCs w:val="20"/>
      </w:rPr>
      <w:t>1</w:t>
    </w:r>
    <w:r w:rsidRPr="0082647E">
      <w:rPr>
        <w:rFonts w:ascii="Verdana" w:hAnsi="Verdana" w:cs="Arial"/>
        <w:sz w:val="17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D8" w:rsidRDefault="005479D8">
      <w:r>
        <w:separator/>
      </w:r>
    </w:p>
  </w:footnote>
  <w:footnote w:type="continuationSeparator" w:id="0">
    <w:p w:rsidR="005479D8" w:rsidRDefault="00547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E6" w:rsidRPr="008540AC" w:rsidRDefault="00C341E6" w:rsidP="002879DB">
    <w:pPr>
      <w:spacing w:before="100" w:beforeAutospacing="1" w:after="100" w:afterAutospacing="1" w:line="270" w:lineRule="atLeast"/>
      <w:jc w:val="center"/>
      <w:rPr>
        <w:rFonts w:ascii="Arial" w:hAnsi="Arial" w:cs="Arial"/>
        <w:color w:val="006699"/>
        <w:sz w:val="18"/>
        <w:szCs w:val="18"/>
      </w:rPr>
    </w:pPr>
  </w:p>
  <w:p w:rsidR="00C341E6" w:rsidRDefault="00C341E6" w:rsidP="00B36350">
    <w:pPr>
      <w:pStyle w:val="Header"/>
      <w:tabs>
        <w:tab w:val="clear" w:pos="4153"/>
        <w:tab w:val="center" w:pos="4536"/>
      </w:tabs>
      <w:jc w:val="right"/>
      <w:rPr>
        <w:rFonts w:ascii="Verdana" w:hAnsi="Verdana" w:cs="Arial"/>
        <w:b/>
        <w:sz w:val="17"/>
        <w:szCs w:val="20"/>
        <w:lang w:val="en-GB"/>
      </w:rPr>
    </w:pPr>
    <w:r>
      <w:rPr>
        <w:rFonts w:ascii="Verdana" w:hAnsi="Verdana" w:cs="Arial"/>
        <w:b/>
        <w:noProof/>
        <w:sz w:val="17"/>
        <w:szCs w:val="20"/>
        <w:lang w:val="en-GB" w:eastAsia="en-GB"/>
      </w:rPr>
      <w:drawing>
        <wp:anchor distT="0" distB="0" distL="114300" distR="114300" simplePos="0" relativeHeight="251658240" behindDoc="1" locked="0" layoutInCell="1" allowOverlap="1" wp14:anchorId="3B751410" wp14:editId="158F9078">
          <wp:simplePos x="0" y="0"/>
          <wp:positionH relativeFrom="column">
            <wp:posOffset>3871595</wp:posOffset>
          </wp:positionH>
          <wp:positionV relativeFrom="paragraph">
            <wp:posOffset>76835</wp:posOffset>
          </wp:positionV>
          <wp:extent cx="1891665" cy="323850"/>
          <wp:effectExtent l="0" t="0" r="0" b="0"/>
          <wp:wrapThrough wrapText="bothSides">
            <wp:wrapPolygon edited="0">
              <wp:start x="0" y="0"/>
              <wp:lineTo x="0" y="20329"/>
              <wp:lineTo x="21317" y="20329"/>
              <wp:lineTo x="213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1E6" w:rsidRPr="0082647E" w:rsidRDefault="00C341E6" w:rsidP="00B36350">
    <w:pPr>
      <w:pStyle w:val="Header"/>
      <w:tabs>
        <w:tab w:val="clear" w:pos="4153"/>
        <w:tab w:val="center" w:pos="4536"/>
      </w:tabs>
      <w:rPr>
        <w:rFonts w:ascii="Verdana" w:hAnsi="Verdana" w:cs="Arial"/>
        <w:b/>
        <w:sz w:val="17"/>
        <w:szCs w:val="20"/>
        <w:lang w:val="en-GB"/>
      </w:rPr>
    </w:pPr>
    <w:r w:rsidRPr="00DA2CC2">
      <w:rPr>
        <w:rFonts w:ascii="Verdana" w:hAnsi="Verdana" w:cs="Arial"/>
        <w:b/>
        <w:sz w:val="17"/>
        <w:szCs w:val="20"/>
        <w:lang w:val="en-GB"/>
      </w:rPr>
      <w:t xml:space="preserve">Application form </w:t>
    </w:r>
    <w:r w:rsidR="008F79DF">
      <w:rPr>
        <w:rFonts w:ascii="Verdana" w:hAnsi="Verdana" w:cs="Arial"/>
        <w:b/>
        <w:sz w:val="17"/>
        <w:szCs w:val="20"/>
        <w:lang w:val="en-GB"/>
      </w:rPr>
      <w:t xml:space="preserve">PE&amp;RC One Health Call </w:t>
    </w:r>
    <w:r w:rsidRPr="00DA2CC2">
      <w:rPr>
        <w:rFonts w:ascii="Verdana" w:hAnsi="Verdana" w:cs="Arial"/>
        <w:b/>
        <w:sz w:val="17"/>
        <w:szCs w:val="20"/>
        <w:lang w:val="en-GB"/>
      </w:rPr>
      <w:t>201</w:t>
    </w:r>
    <w:r w:rsidR="008F79DF">
      <w:rPr>
        <w:rFonts w:ascii="Verdana" w:hAnsi="Verdana" w:cs="Arial"/>
        <w:b/>
        <w:sz w:val="17"/>
        <w:szCs w:val="20"/>
        <w:lang w:val="en-GB"/>
      </w:rPr>
      <w:t>7 - preproposals</w:t>
    </w:r>
  </w:p>
  <w:p w:rsidR="00B36350" w:rsidRPr="0082647E" w:rsidRDefault="00B36350" w:rsidP="00B36350">
    <w:pPr>
      <w:pStyle w:val="Header"/>
      <w:tabs>
        <w:tab w:val="clear" w:pos="4153"/>
        <w:tab w:val="center" w:pos="4536"/>
      </w:tabs>
      <w:rPr>
        <w:rFonts w:ascii="Verdana" w:hAnsi="Verdana" w:cs="Arial"/>
        <w:sz w:val="17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4"/>
    <w:multiLevelType w:val="multilevel"/>
    <w:tmpl w:val="2C6A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1040B"/>
    <w:multiLevelType w:val="hybridMultilevel"/>
    <w:tmpl w:val="B8B6B3E6"/>
    <w:lvl w:ilvl="0" w:tplc="EF6EDFA0">
      <w:start w:val="4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847C6"/>
    <w:multiLevelType w:val="hybridMultilevel"/>
    <w:tmpl w:val="643CD18C"/>
    <w:lvl w:ilvl="0" w:tplc="0413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C5"/>
    <w:rsid w:val="00000037"/>
    <w:rsid w:val="00011A7D"/>
    <w:rsid w:val="00025B85"/>
    <w:rsid w:val="00043691"/>
    <w:rsid w:val="00046793"/>
    <w:rsid w:val="00050636"/>
    <w:rsid w:val="00051326"/>
    <w:rsid w:val="000615C8"/>
    <w:rsid w:val="00082086"/>
    <w:rsid w:val="00091E33"/>
    <w:rsid w:val="000C0BD3"/>
    <w:rsid w:val="000E5BF3"/>
    <w:rsid w:val="000F757D"/>
    <w:rsid w:val="00101034"/>
    <w:rsid w:val="00105C6B"/>
    <w:rsid w:val="0012483C"/>
    <w:rsid w:val="00146452"/>
    <w:rsid w:val="001571C8"/>
    <w:rsid w:val="001652EB"/>
    <w:rsid w:val="00170EE5"/>
    <w:rsid w:val="00181946"/>
    <w:rsid w:val="00184562"/>
    <w:rsid w:val="00194A65"/>
    <w:rsid w:val="00195DB8"/>
    <w:rsid w:val="001962EB"/>
    <w:rsid w:val="001A510C"/>
    <w:rsid w:val="001B0114"/>
    <w:rsid w:val="001D5409"/>
    <w:rsid w:val="001F1C3D"/>
    <w:rsid w:val="00230BC6"/>
    <w:rsid w:val="00241FED"/>
    <w:rsid w:val="00250F65"/>
    <w:rsid w:val="00261971"/>
    <w:rsid w:val="002677AC"/>
    <w:rsid w:val="002744B9"/>
    <w:rsid w:val="002879DB"/>
    <w:rsid w:val="00297CC4"/>
    <w:rsid w:val="002A032C"/>
    <w:rsid w:val="002A18DC"/>
    <w:rsid w:val="002A1EAF"/>
    <w:rsid w:val="002C5918"/>
    <w:rsid w:val="002C6D0B"/>
    <w:rsid w:val="002E4EED"/>
    <w:rsid w:val="003016C3"/>
    <w:rsid w:val="0032503E"/>
    <w:rsid w:val="00330B87"/>
    <w:rsid w:val="0034090E"/>
    <w:rsid w:val="0034794A"/>
    <w:rsid w:val="0035473A"/>
    <w:rsid w:val="00357B52"/>
    <w:rsid w:val="0039327E"/>
    <w:rsid w:val="00397226"/>
    <w:rsid w:val="003A0E2E"/>
    <w:rsid w:val="003A4635"/>
    <w:rsid w:val="003E52C5"/>
    <w:rsid w:val="003E741D"/>
    <w:rsid w:val="00407E79"/>
    <w:rsid w:val="0041250F"/>
    <w:rsid w:val="00434E15"/>
    <w:rsid w:val="004371BE"/>
    <w:rsid w:val="00473760"/>
    <w:rsid w:val="0047541D"/>
    <w:rsid w:val="00483990"/>
    <w:rsid w:val="004D5D18"/>
    <w:rsid w:val="004D798B"/>
    <w:rsid w:val="005379AE"/>
    <w:rsid w:val="005479D8"/>
    <w:rsid w:val="0057033D"/>
    <w:rsid w:val="00572E07"/>
    <w:rsid w:val="00577310"/>
    <w:rsid w:val="00580BE7"/>
    <w:rsid w:val="005A41DB"/>
    <w:rsid w:val="005D308D"/>
    <w:rsid w:val="005D443D"/>
    <w:rsid w:val="005E0A09"/>
    <w:rsid w:val="005F625B"/>
    <w:rsid w:val="005F69A1"/>
    <w:rsid w:val="00650330"/>
    <w:rsid w:val="00690D3C"/>
    <w:rsid w:val="006D01E6"/>
    <w:rsid w:val="006E3890"/>
    <w:rsid w:val="006E60FA"/>
    <w:rsid w:val="006E7F0A"/>
    <w:rsid w:val="007068D7"/>
    <w:rsid w:val="00711D25"/>
    <w:rsid w:val="007204AE"/>
    <w:rsid w:val="00722245"/>
    <w:rsid w:val="007238BB"/>
    <w:rsid w:val="00726257"/>
    <w:rsid w:val="00734A98"/>
    <w:rsid w:val="00743A81"/>
    <w:rsid w:val="00746733"/>
    <w:rsid w:val="00751517"/>
    <w:rsid w:val="00796635"/>
    <w:rsid w:val="007D4B21"/>
    <w:rsid w:val="007E04D5"/>
    <w:rsid w:val="007F00B2"/>
    <w:rsid w:val="008039AA"/>
    <w:rsid w:val="008227C7"/>
    <w:rsid w:val="0082647E"/>
    <w:rsid w:val="00831A46"/>
    <w:rsid w:val="00843A7B"/>
    <w:rsid w:val="008540AC"/>
    <w:rsid w:val="00873084"/>
    <w:rsid w:val="00894325"/>
    <w:rsid w:val="008D67DB"/>
    <w:rsid w:val="008D7BE5"/>
    <w:rsid w:val="008F600C"/>
    <w:rsid w:val="008F79DF"/>
    <w:rsid w:val="0090374A"/>
    <w:rsid w:val="009062C5"/>
    <w:rsid w:val="009462F4"/>
    <w:rsid w:val="00953BD4"/>
    <w:rsid w:val="00983406"/>
    <w:rsid w:val="00986ED8"/>
    <w:rsid w:val="009C5AEF"/>
    <w:rsid w:val="00A054F4"/>
    <w:rsid w:val="00A479A1"/>
    <w:rsid w:val="00A7586A"/>
    <w:rsid w:val="00A9552B"/>
    <w:rsid w:val="00AB07F3"/>
    <w:rsid w:val="00AC0DC9"/>
    <w:rsid w:val="00AC273C"/>
    <w:rsid w:val="00AE38CC"/>
    <w:rsid w:val="00B01BA6"/>
    <w:rsid w:val="00B0381A"/>
    <w:rsid w:val="00B20B5E"/>
    <w:rsid w:val="00B27D13"/>
    <w:rsid w:val="00B33178"/>
    <w:rsid w:val="00B36350"/>
    <w:rsid w:val="00B44E2B"/>
    <w:rsid w:val="00B4678F"/>
    <w:rsid w:val="00B51EED"/>
    <w:rsid w:val="00B5206E"/>
    <w:rsid w:val="00B52638"/>
    <w:rsid w:val="00B54FE5"/>
    <w:rsid w:val="00B571C5"/>
    <w:rsid w:val="00B717D1"/>
    <w:rsid w:val="00B7355F"/>
    <w:rsid w:val="00B80F2F"/>
    <w:rsid w:val="00BA3B6D"/>
    <w:rsid w:val="00BA6C7C"/>
    <w:rsid w:val="00BB1D7A"/>
    <w:rsid w:val="00BB5F24"/>
    <w:rsid w:val="00BC2B15"/>
    <w:rsid w:val="00BF49D2"/>
    <w:rsid w:val="00C02532"/>
    <w:rsid w:val="00C03384"/>
    <w:rsid w:val="00C064E0"/>
    <w:rsid w:val="00C33514"/>
    <w:rsid w:val="00C341E6"/>
    <w:rsid w:val="00C42305"/>
    <w:rsid w:val="00C43738"/>
    <w:rsid w:val="00C67FFE"/>
    <w:rsid w:val="00CA111D"/>
    <w:rsid w:val="00CB7CFD"/>
    <w:rsid w:val="00CC4088"/>
    <w:rsid w:val="00D06130"/>
    <w:rsid w:val="00D329A3"/>
    <w:rsid w:val="00D508E1"/>
    <w:rsid w:val="00D7016B"/>
    <w:rsid w:val="00D97955"/>
    <w:rsid w:val="00DA2CC2"/>
    <w:rsid w:val="00DB013D"/>
    <w:rsid w:val="00DE3071"/>
    <w:rsid w:val="00E56B3A"/>
    <w:rsid w:val="00E75C39"/>
    <w:rsid w:val="00E7619D"/>
    <w:rsid w:val="00EB05EB"/>
    <w:rsid w:val="00EE2243"/>
    <w:rsid w:val="00EE528F"/>
    <w:rsid w:val="00F12410"/>
    <w:rsid w:val="00F1369D"/>
    <w:rsid w:val="00F70205"/>
    <w:rsid w:val="00F87378"/>
    <w:rsid w:val="00F935FD"/>
    <w:rsid w:val="00FA1555"/>
    <w:rsid w:val="00FA3737"/>
    <w:rsid w:val="00FA5268"/>
    <w:rsid w:val="00FB35A3"/>
    <w:rsid w:val="00FB3EA2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2C6D0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C2B1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71BE"/>
    <w:rPr>
      <w:sz w:val="24"/>
      <w:szCs w:val="24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2C6D0B"/>
    <w:rPr>
      <w:b/>
      <w:bCs/>
      <w:lang w:eastAsia="nl-NL"/>
    </w:rPr>
  </w:style>
  <w:style w:type="paragraph" w:styleId="ListParagraph">
    <w:name w:val="List Paragraph"/>
    <w:basedOn w:val="Normal"/>
    <w:uiPriority w:val="34"/>
    <w:qFormat/>
    <w:rsid w:val="002C6D0B"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CommentReference">
    <w:name w:val="annotation reference"/>
    <w:basedOn w:val="DefaultParagraphFont"/>
    <w:rsid w:val="00025B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5B85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02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B85"/>
    <w:rPr>
      <w:b/>
      <w:bCs/>
      <w:lang w:val="nl-NL" w:eastAsia="nl-NL"/>
    </w:rPr>
  </w:style>
  <w:style w:type="paragraph" w:styleId="Revision">
    <w:name w:val="Revision"/>
    <w:hidden/>
    <w:uiPriority w:val="99"/>
    <w:semiHidden/>
    <w:rsid w:val="001962EB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2C6D0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C2B1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71BE"/>
    <w:rPr>
      <w:sz w:val="24"/>
      <w:szCs w:val="24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2C6D0B"/>
    <w:rPr>
      <w:b/>
      <w:bCs/>
      <w:lang w:eastAsia="nl-NL"/>
    </w:rPr>
  </w:style>
  <w:style w:type="paragraph" w:styleId="ListParagraph">
    <w:name w:val="List Paragraph"/>
    <w:basedOn w:val="Normal"/>
    <w:uiPriority w:val="34"/>
    <w:qFormat/>
    <w:rsid w:val="002C6D0B"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CommentReference">
    <w:name w:val="annotation reference"/>
    <w:basedOn w:val="DefaultParagraphFont"/>
    <w:rsid w:val="00025B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5B85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02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B85"/>
    <w:rPr>
      <w:b/>
      <w:bCs/>
      <w:lang w:val="nl-NL" w:eastAsia="nl-NL"/>
    </w:rPr>
  </w:style>
  <w:style w:type="paragraph" w:styleId="Revision">
    <w:name w:val="Revision"/>
    <w:hidden/>
    <w:uiPriority w:val="99"/>
    <w:semiHidden/>
    <w:rsid w:val="001962EB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5F0D-A6E9-45C0-A583-C5A09727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EF615CFF.dotm</Template>
  <TotalTime>25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Beoordelingscommissie:</vt:lpstr>
      <vt:lpstr>Beoordelingscommissie:</vt:lpstr>
    </vt:vector>
  </TitlesOfParts>
  <Company>NWO</Company>
  <LinksUpToDate>false</LinksUpToDate>
  <CharactersWithSpaces>1065</CharactersWithSpaces>
  <SharedDoc>false</SharedDoc>
  <HLinks>
    <vt:vector size="6" baseType="variant">
      <vt:variant>
        <vt:i4>852059</vt:i4>
      </vt:variant>
      <vt:variant>
        <vt:i4>-1</vt:i4>
      </vt:variant>
      <vt:variant>
        <vt:i4>2050</vt:i4>
      </vt:variant>
      <vt:variant>
        <vt:i4>1</vt:i4>
      </vt:variant>
      <vt:variant>
        <vt:lpwstr>http://www.graduateschool-eps.info/images/stories/Logo%20EPS.jpg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Beoordelingscommissie:</dc:title>
  <dc:creator>Verschoor</dc:creator>
  <cp:lastModifiedBy>Jetten, Theo</cp:lastModifiedBy>
  <cp:revision>5</cp:revision>
  <cp:lastPrinted>2016-08-18T12:27:00Z</cp:lastPrinted>
  <dcterms:created xsi:type="dcterms:W3CDTF">2017-01-04T14:49:00Z</dcterms:created>
  <dcterms:modified xsi:type="dcterms:W3CDTF">2017-01-10T09:55:00Z</dcterms:modified>
</cp:coreProperties>
</file>