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16A3" w14:textId="77777777" w:rsidR="00D57A7A" w:rsidRDefault="00D57A7A" w:rsidP="00C623B4">
      <w:pPr>
        <w:pStyle w:val="head1"/>
      </w:pPr>
      <w:r w:rsidRPr="00D57A7A">
        <w:t xml:space="preserve">Plant Health, Agriculture &amp; Bioscience (PHAB 2020) </w:t>
      </w:r>
      <w:r>
        <w:t>9-11 September, 2020 in T</w:t>
      </w:r>
      <w:r w:rsidRPr="00D57A7A">
        <w:t xml:space="preserve">he Hague, </w:t>
      </w:r>
      <w:r>
        <w:t xml:space="preserve">The </w:t>
      </w:r>
      <w:r w:rsidRPr="00D57A7A">
        <w:t>Netherlands.</w:t>
      </w:r>
    </w:p>
    <w:p w14:paraId="7391B613" w14:textId="3BF5B40C" w:rsidR="00C623B4" w:rsidRDefault="00C623B4" w:rsidP="00C623B4">
      <w:pPr>
        <w:pStyle w:val="head1"/>
      </w:pPr>
      <w:r>
        <w:t>Call for papers</w:t>
      </w:r>
    </w:p>
    <w:p w14:paraId="3802F947" w14:textId="77777777" w:rsidR="00C623B4" w:rsidRPr="00C623B4" w:rsidRDefault="00C623B4" w:rsidP="00C623B4">
      <w:pPr>
        <w:pStyle w:val="BodyText"/>
      </w:pPr>
    </w:p>
    <w:p w14:paraId="6521F4BA" w14:textId="77777777" w:rsidR="00C623B4" w:rsidRPr="00C623B4" w:rsidRDefault="00C623B4" w:rsidP="00C623B4">
      <w:pPr>
        <w:rPr>
          <w:color w:val="262626" w:themeColor="text1"/>
        </w:rPr>
      </w:pPr>
      <w:r>
        <w:rPr>
          <w:color w:val="262626" w:themeColor="text1"/>
        </w:rPr>
        <w:t>T</w:t>
      </w:r>
      <w:r w:rsidRPr="00C623B4">
        <w:rPr>
          <w:color w:val="262626" w:themeColor="text1"/>
        </w:rPr>
        <w:t xml:space="preserve">he United Nations </w:t>
      </w:r>
      <w:r>
        <w:rPr>
          <w:color w:val="262626" w:themeColor="text1"/>
        </w:rPr>
        <w:t>have</w:t>
      </w:r>
      <w:r w:rsidRPr="00C623B4">
        <w:rPr>
          <w:color w:val="262626" w:themeColor="text1"/>
        </w:rPr>
        <w:t xml:space="preserve"> declared 2020 as the </w:t>
      </w:r>
      <w:hyperlink r:id="rId10" w:history="1">
        <w:r w:rsidRPr="00C623B4">
          <w:rPr>
            <w:rStyle w:val="Hyperlink"/>
          </w:rPr>
          <w:t>International Year of Plant Health (IYPH)</w:t>
        </w:r>
      </w:hyperlink>
      <w:r>
        <w:rPr>
          <w:color w:val="262626" w:themeColor="text1"/>
        </w:rPr>
        <w:t xml:space="preserve">, </w:t>
      </w:r>
      <w:r w:rsidRPr="00C623B4">
        <w:rPr>
          <w:color w:val="262626" w:themeColor="text1"/>
        </w:rPr>
        <w:t xml:space="preserve">a once in a lifetime opportunity to raise global awareness on how protecting plant health can help end hunger, reduce poverty, protect the environment, and boost economic development. </w:t>
      </w:r>
      <w:r>
        <w:rPr>
          <w:color w:val="262626" w:themeColor="text1"/>
        </w:rPr>
        <w:t>T</w:t>
      </w:r>
      <w:r w:rsidRPr="00C623B4">
        <w:rPr>
          <w:color w:val="262626" w:themeColor="text1"/>
        </w:rPr>
        <w:t>o promote a global conversation about plant health and the future of sustainable agriculture</w:t>
      </w:r>
      <w:r>
        <w:rPr>
          <w:color w:val="262626" w:themeColor="text1"/>
        </w:rPr>
        <w:t xml:space="preserve"> as part of IYPH</w:t>
      </w:r>
      <w:r w:rsidRPr="00C623B4">
        <w:rPr>
          <w:color w:val="262626" w:themeColor="text1"/>
        </w:rPr>
        <w:t xml:space="preserve">, </w:t>
      </w:r>
      <w:hyperlink r:id="rId11" w:history="1">
        <w:r w:rsidRPr="00C623B4">
          <w:rPr>
            <w:rStyle w:val="Hyperlink"/>
          </w:rPr>
          <w:t>CABI</w:t>
        </w:r>
      </w:hyperlink>
      <w:r>
        <w:rPr>
          <w:color w:val="262626" w:themeColor="text1"/>
        </w:rPr>
        <w:t xml:space="preserve">, </w:t>
      </w:r>
      <w:hyperlink r:id="rId12" w:history="1">
        <w:r w:rsidRPr="00C623B4">
          <w:rPr>
            <w:rStyle w:val="Hyperlink"/>
          </w:rPr>
          <w:t>Koppert Biological Systems</w:t>
        </w:r>
      </w:hyperlink>
      <w:r w:rsidRPr="00C623B4">
        <w:rPr>
          <w:color w:val="262626" w:themeColor="text1"/>
        </w:rPr>
        <w:t> and </w:t>
      </w:r>
      <w:hyperlink r:id="rId13" w:history="1">
        <w:r w:rsidRPr="00C623B4">
          <w:rPr>
            <w:rStyle w:val="Hyperlink"/>
          </w:rPr>
          <w:t>Wageningen University</w:t>
        </w:r>
      </w:hyperlink>
      <w:r>
        <w:rPr>
          <w:color w:val="262626" w:themeColor="text1"/>
        </w:rPr>
        <w:t xml:space="preserve"> </w:t>
      </w:r>
      <w:r w:rsidRPr="00C623B4">
        <w:rPr>
          <w:color w:val="262626" w:themeColor="text1"/>
        </w:rPr>
        <w:t>are organising a conference entitled </w:t>
      </w:r>
      <w:hyperlink r:id="rId14" w:history="1">
        <w:r w:rsidRPr="00C623B4">
          <w:rPr>
            <w:rStyle w:val="Hyperlink"/>
            <w:b/>
            <w:bCs/>
          </w:rPr>
          <w:t>Plant Health, Agriculture &amp; Bioscience (PHAB 2020)</w:t>
        </w:r>
      </w:hyperlink>
      <w:r w:rsidRPr="00C623B4">
        <w:rPr>
          <w:color w:val="262626" w:themeColor="text1"/>
        </w:rPr>
        <w:t> which will be held on 9-11 September, 2020 in the Hague, Netherlands.</w:t>
      </w:r>
    </w:p>
    <w:p w14:paraId="62B67EE7" w14:textId="77777777" w:rsidR="00C623B4" w:rsidRDefault="00C623B4" w:rsidP="00C623B4">
      <w:pPr>
        <w:rPr>
          <w:color w:val="262626" w:themeColor="text1"/>
        </w:rPr>
      </w:pPr>
    </w:p>
    <w:p w14:paraId="0E2F3D03" w14:textId="77777777" w:rsidR="00C623B4" w:rsidRPr="00C623B4" w:rsidRDefault="00C623B4" w:rsidP="00C623B4">
      <w:pPr>
        <w:rPr>
          <w:color w:val="262626" w:themeColor="text1"/>
        </w:rPr>
      </w:pPr>
      <w:r w:rsidRPr="00C623B4">
        <w:rPr>
          <w:color w:val="262626" w:themeColor="text1"/>
        </w:rPr>
        <w:t>Despite a number of </w:t>
      </w:r>
      <w:hyperlink r:id="rId15" w:tgtFrame="_blank" w:history="1">
        <w:r w:rsidRPr="00C623B4">
          <w:rPr>
            <w:rStyle w:val="Hyperlink"/>
          </w:rPr>
          <w:t>other events planned to coincide with the IYPH</w:t>
        </w:r>
      </w:hyperlink>
      <w:r w:rsidRPr="00C623B4">
        <w:rPr>
          <w:color w:val="262626" w:themeColor="text1"/>
        </w:rPr>
        <w:t>, PHAB 2020 will be unique in that it aims to bring together researchers in agriculture and the plant sciences, the crop protection industry and agri-business, as well as policy makers and public sector professionals who apply the research and products. Our aim not only to link these three sectors, but also to bring to together plant health and agricultural stakeholders from across the world in a truly global event.</w:t>
      </w:r>
    </w:p>
    <w:p w14:paraId="45444E71" w14:textId="77777777" w:rsidR="00C623B4" w:rsidRDefault="00C623B4" w:rsidP="00C623B4">
      <w:pPr>
        <w:rPr>
          <w:color w:val="262626" w:themeColor="text1"/>
        </w:rPr>
      </w:pPr>
    </w:p>
    <w:p w14:paraId="68822149" w14:textId="77777777" w:rsidR="00C623B4" w:rsidRPr="00C623B4" w:rsidRDefault="00C623B4" w:rsidP="00C623B4">
      <w:pPr>
        <w:rPr>
          <w:color w:val="262626" w:themeColor="text1"/>
        </w:rPr>
      </w:pPr>
      <w:r w:rsidRPr="00C623B4">
        <w:rPr>
          <w:color w:val="262626" w:themeColor="text1"/>
        </w:rPr>
        <w:t>The </w:t>
      </w:r>
      <w:hyperlink r:id="rId16" w:history="1">
        <w:r w:rsidRPr="00C623B4">
          <w:rPr>
            <w:rStyle w:val="Hyperlink"/>
          </w:rPr>
          <w:t>call for papers</w:t>
        </w:r>
      </w:hyperlink>
      <w:r w:rsidRPr="00C623B4">
        <w:rPr>
          <w:color w:val="262626" w:themeColor="text1"/>
        </w:rPr>
        <w:t> is now officially open and we invite you to submit a paper either for oral presentation or as a poster. There are </w:t>
      </w:r>
      <w:hyperlink r:id="rId17" w:history="1">
        <w:r w:rsidRPr="00C623B4">
          <w:rPr>
            <w:rStyle w:val="Hyperlink"/>
          </w:rPr>
          <w:t>four conference tracks</w:t>
        </w:r>
      </w:hyperlink>
      <w:r w:rsidRPr="00C623B4">
        <w:rPr>
          <w:color w:val="262626" w:themeColor="text1"/>
        </w:rPr>
        <w:t> covering a wide range of topics:</w:t>
      </w:r>
    </w:p>
    <w:p w14:paraId="6343DE5C" w14:textId="77777777" w:rsidR="00C623B4" w:rsidRPr="00C623B4" w:rsidRDefault="00C623B4" w:rsidP="00C623B4">
      <w:pPr>
        <w:numPr>
          <w:ilvl w:val="0"/>
          <w:numId w:val="12"/>
        </w:numPr>
        <w:rPr>
          <w:color w:val="262626" w:themeColor="text1"/>
        </w:rPr>
      </w:pPr>
      <w:r w:rsidRPr="00C623B4">
        <w:rPr>
          <w:color w:val="262626" w:themeColor="text1"/>
        </w:rPr>
        <w:t>Threats to plant health</w:t>
      </w:r>
    </w:p>
    <w:p w14:paraId="3DB65E64" w14:textId="77777777" w:rsidR="00C623B4" w:rsidRPr="00C623B4" w:rsidRDefault="00C623B4" w:rsidP="00C623B4">
      <w:pPr>
        <w:numPr>
          <w:ilvl w:val="0"/>
          <w:numId w:val="12"/>
        </w:numPr>
        <w:rPr>
          <w:color w:val="262626" w:themeColor="text1"/>
        </w:rPr>
      </w:pPr>
      <w:r w:rsidRPr="00C623B4">
        <w:rPr>
          <w:color w:val="262626" w:themeColor="text1"/>
        </w:rPr>
        <w:t>Plant health practices</w:t>
      </w:r>
    </w:p>
    <w:p w14:paraId="184FFC8B" w14:textId="77777777" w:rsidR="00C623B4" w:rsidRPr="00C623B4" w:rsidRDefault="00C623B4" w:rsidP="00C623B4">
      <w:pPr>
        <w:numPr>
          <w:ilvl w:val="0"/>
          <w:numId w:val="12"/>
        </w:numPr>
        <w:rPr>
          <w:color w:val="262626" w:themeColor="text1"/>
        </w:rPr>
      </w:pPr>
      <w:r w:rsidRPr="00C623B4">
        <w:rPr>
          <w:color w:val="262626" w:themeColor="text1"/>
        </w:rPr>
        <w:t>Plant health innovations</w:t>
      </w:r>
    </w:p>
    <w:p w14:paraId="4F982EA5" w14:textId="77777777" w:rsidR="00C623B4" w:rsidRPr="00C623B4" w:rsidRDefault="00C623B4" w:rsidP="00C623B4">
      <w:pPr>
        <w:numPr>
          <w:ilvl w:val="0"/>
          <w:numId w:val="12"/>
        </w:numPr>
        <w:rPr>
          <w:color w:val="262626" w:themeColor="text1"/>
        </w:rPr>
      </w:pPr>
      <w:r w:rsidRPr="00C623B4">
        <w:rPr>
          <w:color w:val="262626" w:themeColor="text1"/>
        </w:rPr>
        <w:t>The future of food</w:t>
      </w:r>
    </w:p>
    <w:p w14:paraId="1C425B17" w14:textId="77777777" w:rsidR="00C623B4" w:rsidRPr="00C623B4" w:rsidRDefault="00C623B4" w:rsidP="00C623B4">
      <w:pPr>
        <w:rPr>
          <w:color w:val="262626" w:themeColor="text1"/>
        </w:rPr>
      </w:pPr>
      <w:r w:rsidRPr="00C623B4">
        <w:rPr>
          <w:color w:val="262626" w:themeColor="text1"/>
        </w:rPr>
        <w:t>and (in line with our aim of bringing a diverse range of stakeholders together) we welcome submissions from both the natural and social sciences, development practitioners, policymakers and regulators and the private sector. Instead of submitting individual papers, organisations are also welcome to </w:t>
      </w:r>
      <w:hyperlink r:id="rId18" w:history="1">
        <w:r w:rsidRPr="00C623B4">
          <w:rPr>
            <w:rStyle w:val="Hyperlink"/>
          </w:rPr>
          <w:t>submit a proposal for a panel</w:t>
        </w:r>
      </w:hyperlink>
      <w:r w:rsidRPr="00C623B4">
        <w:rPr>
          <w:color w:val="262626" w:themeColor="text1"/>
        </w:rPr>
        <w:t> of 3-5 speakers.</w:t>
      </w:r>
    </w:p>
    <w:p w14:paraId="38AD5174" w14:textId="77777777" w:rsidR="00C623B4" w:rsidRDefault="00C623B4" w:rsidP="00C623B4">
      <w:pPr>
        <w:rPr>
          <w:color w:val="262626" w:themeColor="text1"/>
        </w:rPr>
      </w:pPr>
    </w:p>
    <w:p w14:paraId="6C1AAFA5" w14:textId="77777777" w:rsidR="00C623B4" w:rsidRPr="00C623B4" w:rsidRDefault="00C623B4" w:rsidP="00C623B4">
      <w:pPr>
        <w:rPr>
          <w:color w:val="262626" w:themeColor="text1"/>
        </w:rPr>
      </w:pPr>
      <w:r>
        <w:rPr>
          <w:color w:val="262626" w:themeColor="text1"/>
        </w:rPr>
        <w:t>PHAB 2020</w:t>
      </w:r>
      <w:r w:rsidRPr="00C623B4">
        <w:rPr>
          <w:color w:val="262626" w:themeColor="text1"/>
        </w:rPr>
        <w:t xml:space="preserve"> is also working with Springer Nature to publish a special conference edition of the </w:t>
      </w:r>
      <w:hyperlink r:id="rId19" w:history="1">
        <w:r w:rsidRPr="00C623B4">
          <w:rPr>
            <w:rStyle w:val="Hyperlink"/>
            <w:i/>
            <w:iCs/>
          </w:rPr>
          <w:t>CABI Agriculture &amp; Bioscience</w:t>
        </w:r>
      </w:hyperlink>
      <w:hyperlink r:id="rId20" w:history="1">
        <w:r w:rsidRPr="00C623B4">
          <w:rPr>
            <w:rStyle w:val="Hyperlink"/>
          </w:rPr>
          <w:t> open access journal</w:t>
        </w:r>
      </w:hyperlink>
      <w:r w:rsidRPr="00C623B4">
        <w:rPr>
          <w:color w:val="262626" w:themeColor="text1"/>
        </w:rPr>
        <w:t>, comprised of papers presented at the conference. When submitting your paper, please indicate whether you would be interested in publishing it in the journal.</w:t>
      </w:r>
    </w:p>
    <w:p w14:paraId="56D14B58" w14:textId="77777777" w:rsidR="00C623B4" w:rsidRDefault="00C623B4" w:rsidP="00C623B4">
      <w:pPr>
        <w:rPr>
          <w:color w:val="262626" w:themeColor="text1"/>
        </w:rPr>
      </w:pPr>
    </w:p>
    <w:p w14:paraId="7722626B" w14:textId="2C0428A8" w:rsidR="001A5206" w:rsidRPr="00C623B4" w:rsidRDefault="007D754C" w:rsidP="00C623B4">
      <w:r>
        <w:rPr>
          <w:noProof/>
        </w:rPr>
        <w:drawing>
          <wp:inline distT="0" distB="0" distL="0" distR="0" wp14:anchorId="36988535" wp14:editId="143B035F">
            <wp:extent cx="3305175" cy="733425"/>
            <wp:effectExtent l="0" t="0" r="9525" b="9525"/>
            <wp:docPr id="1" name="Picture 1" descr="PHAB 2020"/>
            <wp:cNvGraphicFramePr/>
            <a:graphic xmlns:a="http://schemas.openxmlformats.org/drawingml/2006/main">
              <a:graphicData uri="http://schemas.openxmlformats.org/drawingml/2006/picture">
                <pic:pic xmlns:pic="http://schemas.openxmlformats.org/drawingml/2006/picture">
                  <pic:nvPicPr>
                    <pic:cNvPr id="1" name="Picture 1" descr="PHAB 2020"/>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733425"/>
                    </a:xfrm>
                    <a:prstGeom prst="rect">
                      <a:avLst/>
                    </a:prstGeom>
                    <a:noFill/>
                    <a:ln>
                      <a:noFill/>
                    </a:ln>
                  </pic:spPr>
                </pic:pic>
              </a:graphicData>
            </a:graphic>
          </wp:inline>
        </w:drawing>
      </w:r>
      <w:bookmarkStart w:id="0" w:name="_GoBack"/>
      <w:bookmarkEnd w:id="0"/>
    </w:p>
    <w:sectPr w:rsidR="001A5206" w:rsidRPr="00C623B4" w:rsidSect="00680549">
      <w:pgSz w:w="11906" w:h="16838"/>
      <w:pgMar w:top="209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181E" w14:textId="77777777" w:rsidR="00C623B4" w:rsidRDefault="00C623B4" w:rsidP="00042C60">
      <w:r>
        <w:separator/>
      </w:r>
    </w:p>
  </w:endnote>
  <w:endnote w:type="continuationSeparator" w:id="0">
    <w:p w14:paraId="1D7471F4" w14:textId="77777777" w:rsidR="00C623B4" w:rsidRDefault="00C623B4" w:rsidP="000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Bookman Light">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WEMK Z+ Swiss 721 B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5628" w14:textId="77777777" w:rsidR="00C623B4" w:rsidRDefault="00C623B4" w:rsidP="00042C60">
      <w:r>
        <w:separator/>
      </w:r>
    </w:p>
  </w:footnote>
  <w:footnote w:type="continuationSeparator" w:id="0">
    <w:p w14:paraId="153D2936" w14:textId="77777777" w:rsidR="00C623B4" w:rsidRDefault="00C623B4" w:rsidP="000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54A4C"/>
    <w:multiLevelType w:val="multilevel"/>
    <w:tmpl w:val="9102A19C"/>
    <w:lvl w:ilvl="0">
      <w:start w:val="1"/>
      <w:numFmt w:val="bullet"/>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 w15:restartNumberingAfterBreak="0">
    <w:nsid w:val="514751E6"/>
    <w:multiLevelType w:val="multilevel"/>
    <w:tmpl w:val="6892050E"/>
    <w:lvl w:ilvl="0">
      <w:start w:val="1"/>
      <w:numFmt w:val="bullet"/>
      <w:lvlText w:val=""/>
      <w:lvlJc w:val="left"/>
      <w:pPr>
        <w:ind w:left="360" w:hanging="360"/>
      </w:pPr>
      <w:rPr>
        <w:rFonts w:ascii="Symbol" w:hAnsi="Symbol" w:hint="default"/>
        <w:color w:val="37833B"/>
        <w:sz w:val="1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368729"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2" w15:restartNumberingAfterBreak="0">
    <w:nsid w:val="56C34E93"/>
    <w:multiLevelType w:val="multilevel"/>
    <w:tmpl w:val="2050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9648A0"/>
    <w:multiLevelType w:val="multilevel"/>
    <w:tmpl w:val="5AC22AE8"/>
    <w:lvl w:ilvl="0">
      <w:start w:val="1"/>
      <w:numFmt w:val="bullet"/>
      <w:pStyle w:val="Bul1"/>
      <w:lvlText w:val=""/>
      <w:lvlJc w:val="left"/>
      <w:pPr>
        <w:ind w:left="360" w:hanging="360"/>
      </w:pPr>
      <w:rPr>
        <w:rFonts w:ascii="Symbol" w:hAnsi="Symbol" w:hint="default"/>
        <w:color w:val="37833B"/>
        <w:sz w:val="28"/>
      </w:rPr>
    </w:lvl>
    <w:lvl w:ilvl="1">
      <w:start w:val="1"/>
      <w:numFmt w:val="bullet"/>
      <w:lvlText w:val=""/>
      <w:lvlJc w:val="left"/>
      <w:pPr>
        <w:ind w:left="850" w:hanging="425"/>
      </w:pPr>
      <w:rPr>
        <w:rFonts w:ascii="Symbol" w:hAnsi="Symbol" w:hint="default"/>
        <w:color w:val="368729"/>
        <w:sz w:val="28"/>
      </w:rPr>
    </w:lvl>
    <w:lvl w:ilvl="2">
      <w:start w:val="1"/>
      <w:numFmt w:val="bullet"/>
      <w:lvlText w:val=""/>
      <w:lvlJc w:val="left"/>
      <w:pPr>
        <w:ind w:left="1275" w:hanging="425"/>
      </w:pPr>
      <w:rPr>
        <w:rFonts w:ascii="Symbol" w:hAnsi="Symbol" w:hint="default"/>
        <w:color w:val="368729"/>
        <w:sz w:val="28"/>
      </w:rPr>
    </w:lvl>
    <w:lvl w:ilvl="3">
      <w:start w:val="1"/>
      <w:numFmt w:val="bullet"/>
      <w:lvlText w:val=""/>
      <w:lvlJc w:val="left"/>
      <w:pPr>
        <w:ind w:left="1700" w:hanging="425"/>
      </w:pPr>
      <w:rPr>
        <w:rFonts w:ascii="Symbol" w:hAnsi="Symbol" w:hint="default"/>
        <w:color w:val="368729"/>
        <w:sz w:val="28"/>
      </w:rPr>
    </w:lvl>
    <w:lvl w:ilvl="4">
      <w:start w:val="1"/>
      <w:numFmt w:val="bullet"/>
      <w:lvlText w:val=""/>
      <w:lvlJc w:val="left"/>
      <w:pPr>
        <w:ind w:left="2125" w:hanging="425"/>
      </w:pPr>
      <w:rPr>
        <w:rFonts w:ascii="Symbol" w:hAnsi="Symbol" w:hint="default"/>
        <w:color w:val="368729"/>
        <w:sz w:val="28"/>
      </w:rPr>
    </w:lvl>
    <w:lvl w:ilvl="5">
      <w:start w:val="1"/>
      <w:numFmt w:val="bullet"/>
      <w:lvlText w:val=""/>
      <w:lvlJc w:val="left"/>
      <w:pPr>
        <w:ind w:left="2550" w:hanging="425"/>
      </w:pPr>
      <w:rPr>
        <w:rFonts w:ascii="Symbol" w:hAnsi="Symbol" w:hint="default"/>
        <w:color w:val="368729"/>
        <w:sz w:val="28"/>
      </w:rPr>
    </w:lvl>
    <w:lvl w:ilvl="6">
      <w:start w:val="1"/>
      <w:numFmt w:val="bullet"/>
      <w:lvlText w:val=""/>
      <w:lvlJc w:val="left"/>
      <w:pPr>
        <w:ind w:left="2975" w:hanging="425"/>
      </w:pPr>
      <w:rPr>
        <w:rFonts w:ascii="Symbol" w:hAnsi="Symbol" w:hint="default"/>
        <w:color w:val="368729"/>
        <w:sz w:val="28"/>
      </w:rPr>
    </w:lvl>
    <w:lvl w:ilvl="7">
      <w:start w:val="1"/>
      <w:numFmt w:val="bullet"/>
      <w:lvlText w:val=""/>
      <w:lvlJc w:val="left"/>
      <w:pPr>
        <w:ind w:left="3400" w:hanging="425"/>
      </w:pPr>
      <w:rPr>
        <w:rFonts w:ascii="Symbol" w:hAnsi="Symbol" w:hint="default"/>
        <w:color w:val="368729"/>
        <w:sz w:val="28"/>
      </w:rPr>
    </w:lvl>
    <w:lvl w:ilvl="8">
      <w:start w:val="1"/>
      <w:numFmt w:val="bullet"/>
      <w:lvlText w:val=""/>
      <w:lvlJc w:val="left"/>
      <w:pPr>
        <w:ind w:left="3825" w:hanging="425"/>
      </w:pPr>
      <w:rPr>
        <w:rFonts w:ascii="Symbol" w:hAnsi="Symbol" w:hint="default"/>
        <w:color w:val="368729"/>
        <w:sz w:val="28"/>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B4"/>
    <w:rsid w:val="00002083"/>
    <w:rsid w:val="000247D0"/>
    <w:rsid w:val="00042C60"/>
    <w:rsid w:val="000F6646"/>
    <w:rsid w:val="0013254E"/>
    <w:rsid w:val="0016709D"/>
    <w:rsid w:val="001A3E2B"/>
    <w:rsid w:val="001A5206"/>
    <w:rsid w:val="0027268D"/>
    <w:rsid w:val="00292B89"/>
    <w:rsid w:val="002C3F16"/>
    <w:rsid w:val="0030501D"/>
    <w:rsid w:val="003140F1"/>
    <w:rsid w:val="00324B31"/>
    <w:rsid w:val="003308CB"/>
    <w:rsid w:val="0033623A"/>
    <w:rsid w:val="00352022"/>
    <w:rsid w:val="00372B87"/>
    <w:rsid w:val="003A129C"/>
    <w:rsid w:val="003B1C95"/>
    <w:rsid w:val="003D486D"/>
    <w:rsid w:val="003D71B9"/>
    <w:rsid w:val="00450D54"/>
    <w:rsid w:val="00474C1E"/>
    <w:rsid w:val="00497306"/>
    <w:rsid w:val="004F5C89"/>
    <w:rsid w:val="00536027"/>
    <w:rsid w:val="00550208"/>
    <w:rsid w:val="005A1F35"/>
    <w:rsid w:val="00607A84"/>
    <w:rsid w:val="00653275"/>
    <w:rsid w:val="00680549"/>
    <w:rsid w:val="0069204D"/>
    <w:rsid w:val="006E2809"/>
    <w:rsid w:val="006E52B5"/>
    <w:rsid w:val="00712973"/>
    <w:rsid w:val="007176CE"/>
    <w:rsid w:val="00721992"/>
    <w:rsid w:val="007324A0"/>
    <w:rsid w:val="007D754C"/>
    <w:rsid w:val="008C4B19"/>
    <w:rsid w:val="008E128D"/>
    <w:rsid w:val="008F0410"/>
    <w:rsid w:val="008F0626"/>
    <w:rsid w:val="0090301D"/>
    <w:rsid w:val="00905B00"/>
    <w:rsid w:val="009410B0"/>
    <w:rsid w:val="0098595F"/>
    <w:rsid w:val="009B2660"/>
    <w:rsid w:val="009B6504"/>
    <w:rsid w:val="00A17041"/>
    <w:rsid w:val="00AB34A9"/>
    <w:rsid w:val="00BA0C2C"/>
    <w:rsid w:val="00BD7E91"/>
    <w:rsid w:val="00BE4560"/>
    <w:rsid w:val="00C32150"/>
    <w:rsid w:val="00C3243C"/>
    <w:rsid w:val="00C623B4"/>
    <w:rsid w:val="00CA51FF"/>
    <w:rsid w:val="00CD2495"/>
    <w:rsid w:val="00D21E62"/>
    <w:rsid w:val="00D46CCB"/>
    <w:rsid w:val="00D57A7A"/>
    <w:rsid w:val="00DF6E9A"/>
    <w:rsid w:val="00E70DA3"/>
    <w:rsid w:val="00EC318A"/>
    <w:rsid w:val="00EE0BAE"/>
    <w:rsid w:val="00FE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BB6BC"/>
  <w15:chartTrackingRefBased/>
  <w15:docId w15:val="{2BE4002C-EE0D-40DE-99F9-2EC3FD0F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497306"/>
    <w:rPr>
      <w:color w:val="auto"/>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7A408C"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A05EB5"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A05EB5"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eastAsiaTheme="majorEastAsia"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eastAsiaTheme="majorEastAsia"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A05EB5" w:themeColor="accent1"/>
    </w:rPr>
  </w:style>
  <w:style w:type="paragraph" w:customStyle="1" w:styleId="head4">
    <w:name w:val="head4"/>
    <w:basedOn w:val="Heading4"/>
    <w:link w:val="head4Char"/>
    <w:autoRedefine/>
    <w:qFormat/>
    <w:rsid w:val="00905B00"/>
    <w:pPr>
      <w:spacing w:before="120" w:after="60"/>
    </w:pPr>
    <w:rPr>
      <w:i w:val="0"/>
      <w:color w:val="37833B"/>
    </w:rPr>
  </w:style>
  <w:style w:type="character" w:customStyle="1" w:styleId="head4Char">
    <w:name w:val="head4 Char"/>
    <w:basedOn w:val="DefaultParagraphFont"/>
    <w:link w:val="head4"/>
    <w:rsid w:val="00905B00"/>
    <w:rPr>
      <w:rFonts w:eastAsiaTheme="majorEastAsia" w:cstheme="majorBidi"/>
      <w:b/>
      <w:bCs/>
      <w:iCs/>
      <w:color w:val="37833B"/>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497306"/>
  </w:style>
  <w:style w:type="character" w:customStyle="1" w:styleId="normalChar">
    <w:name w:val="normal Char"/>
    <w:basedOn w:val="DefaultParagraphFont"/>
    <w:link w:val="Normal1"/>
    <w:rsid w:val="00497306"/>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7A408C" w:themeColor="accent1" w:themeShade="BF"/>
      <w:sz w:val="28"/>
      <w:szCs w:val="28"/>
    </w:rPr>
  </w:style>
  <w:style w:type="paragraph" w:customStyle="1" w:styleId="head2">
    <w:name w:val="head2"/>
    <w:basedOn w:val="Heading2"/>
    <w:autoRedefine/>
    <w:qFormat/>
    <w:rsid w:val="00905B00"/>
    <w:pPr>
      <w:keepLines w:val="0"/>
      <w:spacing w:before="240" w:after="120"/>
    </w:pPr>
    <w:rPr>
      <w:rFonts w:ascii="Arial" w:eastAsia="Times New Roman" w:hAnsi="Arial" w:cs="Times New Roman"/>
      <w:iCs/>
      <w:color w:val="37833B"/>
      <w:sz w:val="28"/>
      <w:szCs w:val="28"/>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A05EB5" w:themeColor="accent1"/>
      <w:sz w:val="26"/>
      <w:szCs w:val="26"/>
    </w:rPr>
  </w:style>
  <w:style w:type="paragraph" w:customStyle="1" w:styleId="bullet">
    <w:name w:val="bullet"/>
    <w:basedOn w:val="Bul1"/>
    <w:autoRedefine/>
    <w:qFormat/>
    <w:rsid w:val="004F5C89"/>
  </w:style>
  <w:style w:type="paragraph" w:customStyle="1" w:styleId="bulletin1">
    <w:name w:val="bullet in1"/>
    <w:basedOn w:val="CABInormal"/>
    <w:autoRedefine/>
    <w:rsid w:val="00905B00"/>
    <w:pPr>
      <w:numPr>
        <w:ilvl w:val="1"/>
        <w:numId w:val="10"/>
      </w:numPr>
      <w:tabs>
        <w:tab w:val="left" w:pos="851"/>
      </w:tabs>
    </w:pPr>
  </w:style>
  <w:style w:type="paragraph" w:customStyle="1" w:styleId="bulletin2">
    <w:name w:val="bullet in2"/>
    <w:basedOn w:val="bulletin1"/>
    <w:rsid w:val="00905B00"/>
    <w:pPr>
      <w:numPr>
        <w:ilvl w:val="2"/>
        <w:numId w:val="11"/>
      </w:numPr>
    </w:pPr>
  </w:style>
  <w:style w:type="paragraph" w:customStyle="1" w:styleId="Emphasis1">
    <w:name w:val="Emphasis1"/>
    <w:basedOn w:val="CABInormal"/>
    <w:autoRedefine/>
    <w:qFormat/>
    <w:rsid w:val="00905B00"/>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color w:val="262626" w:themeColor="text1"/>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styleId="BalloonText">
    <w:name w:val="Balloon Text"/>
    <w:basedOn w:val="Normal"/>
    <w:link w:val="BalloonTextChar"/>
    <w:uiPriority w:val="99"/>
    <w:semiHidden/>
    <w:unhideWhenUsed/>
    <w:rsid w:val="00DF6E9A"/>
    <w:rPr>
      <w:rFonts w:ascii="Tahoma" w:hAnsi="Tahoma" w:cs="Tahoma"/>
      <w:sz w:val="16"/>
      <w:szCs w:val="16"/>
    </w:rPr>
  </w:style>
  <w:style w:type="character" w:customStyle="1" w:styleId="BalloonTextChar">
    <w:name w:val="Balloon Text Char"/>
    <w:basedOn w:val="DefaultParagraphFont"/>
    <w:link w:val="BalloonText"/>
    <w:uiPriority w:val="99"/>
    <w:semiHidden/>
    <w:rsid w:val="00DF6E9A"/>
    <w:rPr>
      <w:rFonts w:ascii="Tahoma" w:hAnsi="Tahoma" w:cs="Tahoma"/>
      <w:color w:val="auto"/>
      <w:sz w:val="16"/>
      <w:szCs w:val="16"/>
    </w:rPr>
  </w:style>
  <w:style w:type="paragraph" w:customStyle="1" w:styleId="Default">
    <w:name w:val="Default"/>
    <w:rsid w:val="00DF6E9A"/>
    <w:pPr>
      <w:autoSpaceDE w:val="0"/>
      <w:autoSpaceDN w:val="0"/>
      <w:adjustRightInd w:val="0"/>
    </w:pPr>
    <w:rPr>
      <w:rFonts w:ascii="YWEMK Z+ Swiss 721 BT" w:hAnsi="YWEMK Z+ Swiss 721 BT" w:cs="YWEMK Z+ Swiss 721 BT"/>
      <w:color w:val="000000"/>
      <w:sz w:val="24"/>
      <w:szCs w:val="24"/>
    </w:rPr>
  </w:style>
  <w:style w:type="character" w:customStyle="1" w:styleId="A1">
    <w:name w:val="A1"/>
    <w:uiPriority w:val="99"/>
    <w:rsid w:val="00DF6E9A"/>
    <w:rPr>
      <w:rFonts w:cs="YWEMK Z+ Swiss 721 BT"/>
      <w:color w:val="000000"/>
      <w:sz w:val="27"/>
      <w:szCs w:val="27"/>
    </w:rPr>
  </w:style>
  <w:style w:type="character" w:customStyle="1" w:styleId="A2">
    <w:name w:val="A2"/>
    <w:uiPriority w:val="99"/>
    <w:rsid w:val="00DF6E9A"/>
    <w:rPr>
      <w:rFonts w:cs="YWEMK Z+ Swiss 721 BT"/>
      <w:color w:val="000000"/>
      <w:sz w:val="13"/>
      <w:szCs w:val="13"/>
    </w:rPr>
  </w:style>
  <w:style w:type="paragraph" w:customStyle="1" w:styleId="Pa0">
    <w:name w:val="Pa0"/>
    <w:basedOn w:val="Default"/>
    <w:next w:val="Default"/>
    <w:uiPriority w:val="99"/>
    <w:rsid w:val="00DF6E9A"/>
    <w:pPr>
      <w:spacing w:line="241" w:lineRule="atLeast"/>
    </w:pPr>
    <w:rPr>
      <w:rFonts w:cs="Times New Roman"/>
      <w:color w:val="333333"/>
    </w:rPr>
  </w:style>
  <w:style w:type="character" w:customStyle="1" w:styleId="A0">
    <w:name w:val="A0"/>
    <w:uiPriority w:val="99"/>
    <w:rsid w:val="00DF6E9A"/>
    <w:rPr>
      <w:rFonts w:cs="YWEMK Z+ Swiss 721 BT"/>
      <w:color w:val="000000"/>
      <w:sz w:val="17"/>
      <w:szCs w:val="17"/>
    </w:rPr>
  </w:style>
  <w:style w:type="paragraph" w:customStyle="1" w:styleId="Bul1">
    <w:name w:val="Bul1"/>
    <w:basedOn w:val="Normal"/>
    <w:rsid w:val="00905B00"/>
    <w:pPr>
      <w:numPr>
        <w:numId w:val="9"/>
      </w:numPr>
    </w:pPr>
  </w:style>
  <w:style w:type="character" w:styleId="Hyperlink">
    <w:name w:val="Hyperlink"/>
    <w:basedOn w:val="DefaultParagraphFont"/>
    <w:uiPriority w:val="99"/>
    <w:unhideWhenUsed/>
    <w:rsid w:val="00C623B4"/>
    <w:rPr>
      <w:color w:val="368729" w:themeColor="hyperlink"/>
      <w:u w:val="single"/>
    </w:rPr>
  </w:style>
  <w:style w:type="character" w:styleId="UnresolvedMention">
    <w:name w:val="Unresolved Mention"/>
    <w:basedOn w:val="DefaultParagraphFont"/>
    <w:uiPriority w:val="99"/>
    <w:semiHidden/>
    <w:unhideWhenUsed/>
    <w:rsid w:val="00C623B4"/>
    <w:rPr>
      <w:color w:val="605E5C"/>
      <w:shd w:val="clear" w:color="auto" w:fill="E1DFDD"/>
    </w:rPr>
  </w:style>
  <w:style w:type="character" w:styleId="FollowedHyperlink">
    <w:name w:val="FollowedHyperlink"/>
    <w:basedOn w:val="DefaultParagraphFont"/>
    <w:uiPriority w:val="99"/>
    <w:semiHidden/>
    <w:unhideWhenUsed/>
    <w:rsid w:val="00C623B4"/>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90833">
      <w:bodyDiv w:val="1"/>
      <w:marLeft w:val="0"/>
      <w:marRight w:val="0"/>
      <w:marTop w:val="0"/>
      <w:marBottom w:val="0"/>
      <w:divBdr>
        <w:top w:val="none" w:sz="0" w:space="0" w:color="auto"/>
        <w:left w:val="none" w:sz="0" w:space="0" w:color="auto"/>
        <w:bottom w:val="none" w:sz="0" w:space="0" w:color="auto"/>
        <w:right w:val="none" w:sz="0" w:space="0" w:color="auto"/>
      </w:divBdr>
      <w:divsChild>
        <w:div w:id="1620575477">
          <w:marLeft w:val="0"/>
          <w:marRight w:val="0"/>
          <w:marTop w:val="0"/>
          <w:marBottom w:val="0"/>
          <w:divBdr>
            <w:top w:val="none" w:sz="0" w:space="0" w:color="auto"/>
            <w:left w:val="none" w:sz="0" w:space="0" w:color="auto"/>
            <w:bottom w:val="none" w:sz="0" w:space="0" w:color="auto"/>
            <w:right w:val="none" w:sz="0" w:space="0" w:color="auto"/>
          </w:divBdr>
          <w:divsChild>
            <w:div w:id="49307507">
              <w:marLeft w:val="0"/>
              <w:marRight w:val="0"/>
              <w:marTop w:val="0"/>
              <w:marBottom w:val="0"/>
              <w:divBdr>
                <w:top w:val="none" w:sz="0" w:space="0" w:color="auto"/>
                <w:left w:val="none" w:sz="0" w:space="0" w:color="auto"/>
                <w:bottom w:val="none" w:sz="0" w:space="0" w:color="auto"/>
                <w:right w:val="none" w:sz="0" w:space="0" w:color="auto"/>
              </w:divBdr>
              <w:divsChild>
                <w:div w:id="208616696">
                  <w:marLeft w:val="0"/>
                  <w:marRight w:val="0"/>
                  <w:marTop w:val="0"/>
                  <w:marBottom w:val="0"/>
                  <w:divBdr>
                    <w:top w:val="none" w:sz="0" w:space="0" w:color="auto"/>
                    <w:left w:val="none" w:sz="0" w:space="0" w:color="auto"/>
                    <w:bottom w:val="none" w:sz="0" w:space="0" w:color="auto"/>
                    <w:right w:val="none" w:sz="0" w:space="0" w:color="auto"/>
                  </w:divBdr>
                </w:div>
                <w:div w:id="2115784856">
                  <w:marLeft w:val="0"/>
                  <w:marRight w:val="0"/>
                  <w:marTop w:val="0"/>
                  <w:marBottom w:val="0"/>
                  <w:divBdr>
                    <w:top w:val="none" w:sz="0" w:space="0" w:color="auto"/>
                    <w:left w:val="none" w:sz="0" w:space="0" w:color="auto"/>
                    <w:bottom w:val="none" w:sz="0" w:space="0" w:color="auto"/>
                    <w:right w:val="none" w:sz="0" w:space="0" w:color="auto"/>
                  </w:divBdr>
                  <w:divsChild>
                    <w:div w:id="1965846893">
                      <w:marLeft w:val="150"/>
                      <w:marRight w:val="150"/>
                      <w:marTop w:val="113"/>
                      <w:marBottom w:val="0"/>
                      <w:divBdr>
                        <w:top w:val="none" w:sz="0" w:space="0" w:color="auto"/>
                        <w:left w:val="none" w:sz="0" w:space="0" w:color="auto"/>
                        <w:bottom w:val="none" w:sz="0" w:space="0" w:color="auto"/>
                        <w:right w:val="none" w:sz="0" w:space="0" w:color="auto"/>
                      </w:divBdr>
                      <w:divsChild>
                        <w:div w:id="961880383">
                          <w:marLeft w:val="0"/>
                          <w:marRight w:val="0"/>
                          <w:marTop w:val="0"/>
                          <w:marBottom w:val="0"/>
                          <w:divBdr>
                            <w:top w:val="none" w:sz="0" w:space="0" w:color="auto"/>
                            <w:left w:val="none" w:sz="0" w:space="0" w:color="auto"/>
                            <w:bottom w:val="none" w:sz="0" w:space="0" w:color="auto"/>
                            <w:right w:val="none" w:sz="0" w:space="0" w:color="auto"/>
                          </w:divBdr>
                          <w:divsChild>
                            <w:div w:id="1220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464919">
      <w:bodyDiv w:val="1"/>
      <w:marLeft w:val="0"/>
      <w:marRight w:val="0"/>
      <w:marTop w:val="0"/>
      <w:marBottom w:val="0"/>
      <w:divBdr>
        <w:top w:val="none" w:sz="0" w:space="0" w:color="auto"/>
        <w:left w:val="none" w:sz="0" w:space="0" w:color="auto"/>
        <w:bottom w:val="none" w:sz="0" w:space="0" w:color="auto"/>
        <w:right w:val="none" w:sz="0" w:space="0" w:color="auto"/>
      </w:divBdr>
    </w:div>
    <w:div w:id="13801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en/wageningen-university.htm" TargetMode="External"/><Relationship Id="rId18" Type="http://schemas.openxmlformats.org/officeDocument/2006/relationships/hyperlink" Target="https://phab2020.com/call-for-panels/"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koppert.com/" TargetMode="External"/><Relationship Id="rId17" Type="http://schemas.openxmlformats.org/officeDocument/2006/relationships/hyperlink" Target="https://phab2020.com/thematic-tracks/" TargetMode="External"/><Relationship Id="rId2" Type="http://schemas.openxmlformats.org/officeDocument/2006/relationships/customXml" Target="../customXml/item2.xml"/><Relationship Id="rId16" Type="http://schemas.openxmlformats.org/officeDocument/2006/relationships/hyperlink" Target="https://phab2020.com/call-for-papers/" TargetMode="External"/><Relationship Id="rId20" Type="http://schemas.openxmlformats.org/officeDocument/2006/relationships/hyperlink" Target="https://cabiagbio.biomedcentr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bi.org/" TargetMode="External"/><Relationship Id="rId5" Type="http://schemas.openxmlformats.org/officeDocument/2006/relationships/styles" Target="styles.xml"/><Relationship Id="rId15" Type="http://schemas.openxmlformats.org/officeDocument/2006/relationships/hyperlink" Target="https://www.ippc.int/en/iyph/chronology/list/" TargetMode="External"/><Relationship Id="rId23" Type="http://schemas.openxmlformats.org/officeDocument/2006/relationships/theme" Target="theme/theme1.xml"/><Relationship Id="rId10" Type="http://schemas.openxmlformats.org/officeDocument/2006/relationships/hyperlink" Target="https://www.ippc.int/en/iyph" TargetMode="External"/><Relationship Id="rId19" Type="http://schemas.openxmlformats.org/officeDocument/2006/relationships/hyperlink" Target="https://cabiagbio.biomedcentr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ab2020.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ABI Brand Colors">
      <a:dk1>
        <a:srgbClr val="262626"/>
      </a:dk1>
      <a:lt1>
        <a:srgbClr val="FFFFFF"/>
      </a:lt1>
      <a:dk2>
        <a:srgbClr val="DC4429"/>
      </a:dk2>
      <a:lt2>
        <a:srgbClr val="368729"/>
      </a:lt2>
      <a:accent1>
        <a:srgbClr val="A05EB5"/>
      </a:accent1>
      <a:accent2>
        <a:srgbClr val="004587"/>
      </a:accent2>
      <a:accent3>
        <a:srgbClr val="007367"/>
      </a:accent3>
      <a:accent4>
        <a:srgbClr val="71CC98"/>
      </a:accent4>
      <a:accent5>
        <a:srgbClr val="FFCE00"/>
      </a:accent5>
      <a:accent6>
        <a:srgbClr val="FF0098"/>
      </a:accent6>
      <a:hlink>
        <a:srgbClr val="368729"/>
      </a:hlink>
      <a:folHlink>
        <a:srgbClr val="7F7F7F"/>
      </a:folHlink>
    </a:clrScheme>
    <a:fontScheme name="CAB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1E45CC7D16E4786CA32D6CD85CF39" ma:contentTypeVersion="11" ma:contentTypeDescription="Een nieuw document maken." ma:contentTypeScope="" ma:versionID="6e2ae5aa7ffd2d54b71e9c6a7ed9bc1f">
  <xsd:schema xmlns:xsd="http://www.w3.org/2001/XMLSchema" xmlns:xs="http://www.w3.org/2001/XMLSchema" xmlns:p="http://schemas.microsoft.com/office/2006/metadata/properties" xmlns:ns3="3ffa7738-bc79-438c-83ec-90d19dddbc47" xmlns:ns4="53f6822b-9ece-4ea4-9d39-be00ced4d171" targetNamespace="http://schemas.microsoft.com/office/2006/metadata/properties" ma:root="true" ma:fieldsID="8c0c2cc7a473a211907562099c05d31c" ns3:_="" ns4:_="">
    <xsd:import namespace="3ffa7738-bc79-438c-83ec-90d19dddbc47"/>
    <xsd:import namespace="53f6822b-9ece-4ea4-9d39-be00ced4d1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a7738-bc79-438c-83ec-90d19dddb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6822b-9ece-4ea4-9d39-be00ced4d17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CE307-7D0A-415A-A94E-26C592BD7AF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6822b-9ece-4ea4-9d39-be00ced4d171"/>
    <ds:schemaRef ds:uri="http://purl.org/dc/elements/1.1/"/>
    <ds:schemaRef ds:uri="3ffa7738-bc79-438c-83ec-90d19dddbc47"/>
    <ds:schemaRef ds:uri="http://www.w3.org/XML/1998/namespace"/>
    <ds:schemaRef ds:uri="http://purl.org/dc/dcmitype/"/>
  </ds:schemaRefs>
</ds:datastoreItem>
</file>

<file path=customXml/itemProps2.xml><?xml version="1.0" encoding="utf-8"?>
<ds:datastoreItem xmlns:ds="http://schemas.openxmlformats.org/officeDocument/2006/customXml" ds:itemID="{A2212AF1-A3C0-4432-B98C-4E7C98405EC2}">
  <ds:schemaRefs>
    <ds:schemaRef ds:uri="http://schemas.microsoft.com/sharepoint/v3/contenttype/forms"/>
  </ds:schemaRefs>
</ds:datastoreItem>
</file>

<file path=customXml/itemProps3.xml><?xml version="1.0" encoding="utf-8"?>
<ds:datastoreItem xmlns:ds="http://schemas.openxmlformats.org/officeDocument/2006/customXml" ds:itemID="{8506A711-4B28-456F-AFF8-2043DE56E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a7738-bc79-438c-83ec-90d19dddbc47"/>
    <ds:schemaRef ds:uri="53f6822b-9ece-4ea4-9d39-be00ced4d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741B819B.dotm</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Hirschfeld</dc:creator>
  <cp:keywords/>
  <dc:description/>
  <cp:lastModifiedBy>Dicke, Marcel</cp:lastModifiedBy>
  <cp:revision>3</cp:revision>
  <cp:lastPrinted>2017-01-06T09:58:00Z</cp:lastPrinted>
  <dcterms:created xsi:type="dcterms:W3CDTF">2019-11-11T15:35:00Z</dcterms:created>
  <dcterms:modified xsi:type="dcterms:W3CDTF">2019-11-11T15:35:00Z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0x010100AB51E45CC7D16E4786CA32D6CD85CF39</vt:lpwstr>
  </property>
</Properties>
</file>